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olor w:val="000000" w:themeColor="text1"/>
          <w:sz w:val="24"/>
          <w:szCs w:val="24"/>
          <w:lang w:val="lv-LV" w:eastAsia="lv-LV"/>
        </w:rPr>
        <w:id w:val="251794876"/>
        <w:docPartObj>
          <w:docPartGallery w:val="Cover Pages"/>
          <w:docPartUnique/>
        </w:docPartObj>
      </w:sdtPr>
      <w:sdtContent>
        <w:p w14:paraId="6ED17234" w14:textId="578AEBB5" w:rsidR="0074547E" w:rsidRPr="00747D7A" w:rsidRDefault="0074547E" w:rsidP="001D396B">
          <w:pPr>
            <w:spacing w:before="120" w:line="240" w:lineRule="auto"/>
            <w:rPr>
              <w:rFonts w:ascii="Times New Roman" w:eastAsia="Times New Roman" w:hAnsi="Times New Roman" w:cs="Times New Roman"/>
              <w:color w:val="000000" w:themeColor="text1"/>
              <w:sz w:val="24"/>
              <w:szCs w:val="24"/>
              <w:lang w:val="lv-LV" w:eastAsia="lv-LV"/>
            </w:rPr>
          </w:pPr>
          <w:r w:rsidRPr="00747D7A">
            <w:rPr>
              <w:rFonts w:ascii="Times New Roman" w:eastAsia="Times New Roman" w:hAnsi="Times New Roman" w:cs="Times New Roman"/>
              <w:noProof/>
              <w:color w:val="000000" w:themeColor="text1"/>
              <w:sz w:val="24"/>
              <w:szCs w:val="24"/>
              <w:lang w:val="lv-LV" w:eastAsia="lv-LV"/>
            </w:rPr>
            <mc:AlternateContent>
              <mc:Choice Requires="wpg">
                <w:drawing>
                  <wp:anchor distT="0" distB="0" distL="114300" distR="114300" simplePos="0" relativeHeight="251659264" behindDoc="0" locked="0" layoutInCell="0" allowOverlap="1" wp14:anchorId="6A39878B" wp14:editId="175E4B29">
                    <wp:simplePos x="0" y="0"/>
                    <wp:positionH relativeFrom="page">
                      <wp:align>center</wp:align>
                    </wp:positionH>
                    <wp:positionV relativeFrom="margin">
                      <wp:align>center</wp:align>
                    </wp:positionV>
                    <wp:extent cx="7772400" cy="8228965"/>
                    <wp:effectExtent l="38100" t="0" r="40640" b="444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733" y="1440"/>
                                <a:ext cx="8638" cy="166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000000" w:themeColor="text1"/>
                                      <w:sz w:val="28"/>
                                      <w:szCs w:val="28"/>
                                      <w:lang w:val="lv-LV"/>
                                    </w:rPr>
                                    <w:alias w:val="Uzņēmums"/>
                                    <w:id w:val="15866524"/>
                                    <w:dataBinding w:prefixMappings="xmlns:ns0='http://schemas.openxmlformats.org/officeDocument/2006/extended-properties'" w:xpath="/ns0:Properties[1]/ns0:Company[1]" w:storeItemID="{6668398D-A668-4E3E-A5EB-62B293D839F1}"/>
                                    <w:text/>
                                  </w:sdtPr>
                                  <w:sdtContent>
                                    <w:p w14:paraId="2AAD9378" w14:textId="21196B05" w:rsidR="008D75B8" w:rsidRDefault="008D75B8">
                                      <w:pPr>
                                        <w:rPr>
                                          <w:b/>
                                          <w:bCs/>
                                          <w:color w:val="000000" w:themeColor="text1"/>
                                          <w:sz w:val="32"/>
                                          <w:szCs w:val="32"/>
                                        </w:rPr>
                                      </w:pPr>
                                      <w:r w:rsidRPr="00EB4257">
                                        <w:rPr>
                                          <w:rFonts w:ascii="Times New Roman" w:hAnsi="Times New Roman" w:cs="Times New Roman"/>
                                          <w:b/>
                                          <w:bCs/>
                                          <w:color w:val="000000" w:themeColor="text1"/>
                                          <w:sz w:val="28"/>
                                          <w:szCs w:val="28"/>
                                          <w:lang w:val="lv-LV"/>
                                        </w:rPr>
                                        <w:t>Erasmus+ programmas projekts “Mobilās laboratorijas STEM zināšanu uzlabošanai” (2020-1-LV01-KA201-077502)</w:t>
                                      </w:r>
                                    </w:p>
                                  </w:sdtContent>
                                </w:sdt>
                                <w:p w14:paraId="5FFF2641" w14:textId="77777777" w:rsidR="008D75B8" w:rsidRDefault="008D75B8">
                                  <w:pPr>
                                    <w:rPr>
                                      <w:b/>
                                      <w:bCs/>
                                      <w:color w:val="000000" w:themeColor="text1"/>
                                      <w:sz w:val="32"/>
                                      <w:szCs w:val="32"/>
                                    </w:rPr>
                                  </w:pPr>
                                </w:p>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653F8363" w14:textId="74016B67" w:rsidR="008D75B8" w:rsidRDefault="008D75B8">
                                      <w:pPr>
                                        <w:jc w:val="right"/>
                                        <w:rPr>
                                          <w:sz w:val="96"/>
                                          <w:szCs w:val="96"/>
                                          <w14:numForm w14:val="oldStyle"/>
                                        </w:rPr>
                                      </w:pPr>
                                      <w:r>
                                        <w:rPr>
                                          <w:sz w:val="96"/>
                                          <w:szCs w:val="96"/>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346C4919" w14:textId="3A621946" w:rsidR="008D75B8" w:rsidRDefault="008D75B8">
                                      <w:pPr>
                                        <w:rPr>
                                          <w:b/>
                                          <w:bCs/>
                                          <w:color w:val="44546A" w:themeColor="text2"/>
                                          <w:sz w:val="72"/>
                                          <w:szCs w:val="72"/>
                                        </w:rPr>
                                      </w:pPr>
                                      <w:r w:rsidRPr="00202ED3">
                                        <w:rPr>
                                          <w:rFonts w:ascii="Times New Roman" w:hAnsi="Times New Roman" w:cs="Times New Roman"/>
                                          <w:b/>
                                          <w:bCs/>
                                          <w:color w:val="44546A" w:themeColor="text2"/>
                                          <w:sz w:val="88"/>
                                          <w:szCs w:val="88"/>
                                        </w:rPr>
                                        <w:t>Apstrāde ar programmvadības darbagaldiem</w:t>
                                      </w:r>
                                    </w:p>
                                  </w:sdtContent>
                                </w:sdt>
                                <w:sdt>
                                  <w:sdtPr>
                                    <w:rPr>
                                      <w:rFonts w:ascii="Times New Roman" w:hAnsi="Times New Roman" w:cs="Times New Roman"/>
                                      <w:b/>
                                      <w:bCs/>
                                      <w:color w:val="4472C4"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393D0F76" w14:textId="79D3628C" w:rsidR="008D75B8" w:rsidRDefault="008D75B8">
                                      <w:pPr>
                                        <w:rPr>
                                          <w:b/>
                                          <w:bCs/>
                                          <w:color w:val="4472C4" w:themeColor="accent1"/>
                                          <w:sz w:val="40"/>
                                          <w:szCs w:val="40"/>
                                        </w:rPr>
                                      </w:pPr>
                                      <w:r w:rsidRPr="00202ED3">
                                        <w:rPr>
                                          <w:rFonts w:ascii="Times New Roman" w:hAnsi="Times New Roman" w:cs="Times New Roman"/>
                                          <w:b/>
                                          <w:bCs/>
                                          <w:color w:val="4472C4" w:themeColor="accent1"/>
                                          <w:sz w:val="40"/>
                                          <w:szCs w:val="40"/>
                                          <w:lang w:val="lv-LV"/>
                                        </w:rPr>
                                        <w:t>Mācību līdzeklis skolēniem, 7. un 8.klasei</w:t>
                                      </w:r>
                                    </w:p>
                                  </w:sdtContent>
                                </w:sdt>
                                <w:p w14:paraId="67D16E61" w14:textId="77777777" w:rsidR="008D75B8" w:rsidRPr="00912898" w:rsidRDefault="008D75B8" w:rsidP="00202ED3">
                                  <w:pPr>
                                    <w:spacing w:before="120" w:line="240" w:lineRule="auto"/>
                                    <w:rPr>
                                      <w:rFonts w:ascii="Times New Roman" w:hAnsi="Times New Roman" w:cs="Times New Roman"/>
                                      <w:b/>
                                      <w:color w:val="000000" w:themeColor="text1"/>
                                      <w:sz w:val="28"/>
                                      <w:szCs w:val="28"/>
                                      <w:lang w:val="lv-LV"/>
                                    </w:rPr>
                                  </w:pPr>
                                  <w:r w:rsidRPr="00912898">
                                    <w:rPr>
                                      <w:rFonts w:ascii="Times New Roman" w:hAnsi="Times New Roman" w:cs="Times New Roman"/>
                                      <w:b/>
                                      <w:color w:val="000000" w:themeColor="text1"/>
                                      <w:sz w:val="28"/>
                                      <w:szCs w:val="28"/>
                                      <w:lang w:val="lv-LV"/>
                                    </w:rPr>
                                    <w:t xml:space="preserve">Autors: </w:t>
                                  </w:r>
                                  <w:r w:rsidRPr="00912898">
                                    <w:rPr>
                                      <w:rFonts w:ascii="Times New Roman" w:eastAsia="Times New Roman" w:hAnsi="Times New Roman" w:cs="Times New Roman"/>
                                      <w:b/>
                                      <w:bCs/>
                                      <w:color w:val="000000" w:themeColor="text1"/>
                                      <w:sz w:val="28"/>
                                      <w:szCs w:val="28"/>
                                      <w:lang w:val="lv-LV" w:eastAsia="lv-LV"/>
                                    </w:rPr>
                                    <w:t xml:space="preserve"> Viļņas Jeruzalemes centra autoru kolektīvs</w:t>
                                  </w:r>
                                </w:p>
                                <w:p w14:paraId="6884764D" w14:textId="77777777" w:rsidR="008D75B8" w:rsidRPr="00912898" w:rsidRDefault="008D75B8" w:rsidP="00202ED3">
                                  <w:pPr>
                                    <w:rPr>
                                      <w:rFonts w:ascii="Times New Roman" w:hAnsi="Times New Roman" w:cs="Times New Roman"/>
                                      <w:b/>
                                      <w:bCs/>
                                      <w:color w:val="000000" w:themeColor="text1"/>
                                      <w:sz w:val="28"/>
                                      <w:szCs w:val="28"/>
                                    </w:rPr>
                                  </w:pPr>
                                  <w:r w:rsidRPr="00912898">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912898">
                                    <w:rPr>
                                      <w:rFonts w:ascii="Times New Roman" w:hAnsi="Times New Roman" w:cs="Times New Roman"/>
                                      <w:b/>
                                      <w:bCs/>
                                      <w:color w:val="000000" w:themeColor="text1"/>
                                      <w:sz w:val="28"/>
                                      <w:szCs w:val="28"/>
                                      <w:lang w:val="lv-LV"/>
                                    </w:rPr>
                                    <w:t>Juris Krizbergs</w:t>
                                  </w:r>
                                </w:p>
                                <w:p w14:paraId="31E67246" w14:textId="77777777" w:rsidR="008D75B8" w:rsidRDefault="008D75B8">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margin-left:0;margin-top:0;width:612pt;height:647.95pt;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33;top:1440;width:8638;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rFonts w:ascii="Times New Roman" w:hAnsi="Times New Roman" w:cs="Times New Roman"/>
                                <w:b/>
                                <w:bCs/>
                                <w:color w:val="000000" w:themeColor="text1"/>
                                <w:sz w:val="28"/>
                                <w:szCs w:val="28"/>
                                <w:lang w:val="lv-LV"/>
                              </w:rPr>
                              <w:alias w:val="Uzņēmums"/>
                              <w:id w:val="15866524"/>
                              <w:dataBinding w:prefixMappings="xmlns:ns0='http://schemas.openxmlformats.org/officeDocument/2006/extended-properties'" w:xpath="/ns0:Properties[1]/ns0:Company[1]" w:storeItemID="{6668398D-A668-4E3E-A5EB-62B293D839F1}"/>
                              <w:text/>
                            </w:sdtPr>
                            <w:sdtContent>
                              <w:p w14:paraId="2AAD9378" w14:textId="21196B05" w:rsidR="008D75B8" w:rsidRDefault="008D75B8">
                                <w:pPr>
                                  <w:rPr>
                                    <w:b/>
                                    <w:bCs/>
                                    <w:color w:val="000000" w:themeColor="text1"/>
                                    <w:sz w:val="32"/>
                                    <w:szCs w:val="32"/>
                                  </w:rPr>
                                </w:pPr>
                                <w:r w:rsidRPr="00EB4257">
                                  <w:rPr>
                                    <w:rFonts w:ascii="Times New Roman" w:hAnsi="Times New Roman" w:cs="Times New Roman"/>
                                    <w:b/>
                                    <w:bCs/>
                                    <w:color w:val="000000" w:themeColor="text1"/>
                                    <w:sz w:val="28"/>
                                    <w:szCs w:val="28"/>
                                    <w:lang w:val="lv-LV"/>
                                  </w:rPr>
                                  <w:t>Erasmus+ programmas projekts “Mobilās laboratorijas STEM zināšanu uzlabošanai” (2020-1-LV01-KA201-077502)</w:t>
                                </w:r>
                              </w:p>
                            </w:sdtContent>
                          </w:sdt>
                          <w:p w14:paraId="5FFF2641" w14:textId="77777777" w:rsidR="008D75B8" w:rsidRDefault="008D75B8">
                            <w:pPr>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653F8363" w14:textId="74016B67" w:rsidR="008D75B8" w:rsidRDefault="008D75B8">
                                <w:pPr>
                                  <w:jc w:val="right"/>
                                  <w:rPr>
                                    <w:sz w:val="96"/>
                                    <w:szCs w:val="96"/>
                                    <w14:numForm w14:val="oldStyle"/>
                                  </w:rPr>
                                </w:pPr>
                                <w:r>
                                  <w:rPr>
                                    <w:sz w:val="96"/>
                                    <w:szCs w:val="96"/>
                                    <w14:numForm w14:val="oldStyle"/>
                                  </w:rPr>
                                  <w:t>2022.</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hAnsi="Times New Roman" w:cs="Times New Roman"/>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346C4919" w14:textId="3A621946" w:rsidR="008D75B8" w:rsidRDefault="008D75B8">
                                <w:pPr>
                                  <w:rPr>
                                    <w:b/>
                                    <w:bCs/>
                                    <w:color w:val="44546A" w:themeColor="text2"/>
                                    <w:sz w:val="72"/>
                                    <w:szCs w:val="72"/>
                                  </w:rPr>
                                </w:pPr>
                                <w:r w:rsidRPr="00202ED3">
                                  <w:rPr>
                                    <w:rFonts w:ascii="Times New Roman" w:hAnsi="Times New Roman" w:cs="Times New Roman"/>
                                    <w:b/>
                                    <w:bCs/>
                                    <w:color w:val="44546A" w:themeColor="text2"/>
                                    <w:sz w:val="88"/>
                                    <w:szCs w:val="88"/>
                                  </w:rPr>
                                  <w:t>Apstrāde ar programmvadības darbagaldiem</w:t>
                                </w:r>
                              </w:p>
                            </w:sdtContent>
                          </w:sdt>
                          <w:sdt>
                            <w:sdtPr>
                              <w:rPr>
                                <w:rFonts w:ascii="Times New Roman" w:hAnsi="Times New Roman" w:cs="Times New Roman"/>
                                <w:b/>
                                <w:bCs/>
                                <w:color w:val="4472C4"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393D0F76" w14:textId="79D3628C" w:rsidR="008D75B8" w:rsidRDefault="008D75B8">
                                <w:pPr>
                                  <w:rPr>
                                    <w:b/>
                                    <w:bCs/>
                                    <w:color w:val="4472C4" w:themeColor="accent1"/>
                                    <w:sz w:val="40"/>
                                    <w:szCs w:val="40"/>
                                  </w:rPr>
                                </w:pPr>
                                <w:r w:rsidRPr="00202ED3">
                                  <w:rPr>
                                    <w:rFonts w:ascii="Times New Roman" w:hAnsi="Times New Roman" w:cs="Times New Roman"/>
                                    <w:b/>
                                    <w:bCs/>
                                    <w:color w:val="4472C4" w:themeColor="accent1"/>
                                    <w:sz w:val="40"/>
                                    <w:szCs w:val="40"/>
                                    <w:lang w:val="lv-LV"/>
                                  </w:rPr>
                                  <w:t>Mācību līdzeklis skolēniem, 7. un 8.klasei</w:t>
                                </w:r>
                              </w:p>
                            </w:sdtContent>
                          </w:sdt>
                          <w:p w14:paraId="67D16E61" w14:textId="77777777" w:rsidR="008D75B8" w:rsidRPr="00912898" w:rsidRDefault="008D75B8" w:rsidP="00202ED3">
                            <w:pPr>
                              <w:spacing w:before="120" w:line="240" w:lineRule="auto"/>
                              <w:rPr>
                                <w:rFonts w:ascii="Times New Roman" w:hAnsi="Times New Roman" w:cs="Times New Roman"/>
                                <w:b/>
                                <w:color w:val="000000" w:themeColor="text1"/>
                                <w:sz w:val="28"/>
                                <w:szCs w:val="28"/>
                                <w:lang w:val="lv-LV"/>
                              </w:rPr>
                            </w:pPr>
                            <w:r w:rsidRPr="00912898">
                              <w:rPr>
                                <w:rFonts w:ascii="Times New Roman" w:hAnsi="Times New Roman" w:cs="Times New Roman"/>
                                <w:b/>
                                <w:color w:val="000000" w:themeColor="text1"/>
                                <w:sz w:val="28"/>
                                <w:szCs w:val="28"/>
                                <w:lang w:val="lv-LV"/>
                              </w:rPr>
                              <w:t xml:space="preserve">Autors: </w:t>
                            </w:r>
                            <w:r w:rsidRPr="00912898">
                              <w:rPr>
                                <w:rFonts w:ascii="Times New Roman" w:eastAsia="Times New Roman" w:hAnsi="Times New Roman" w:cs="Times New Roman"/>
                                <w:b/>
                                <w:bCs/>
                                <w:color w:val="000000" w:themeColor="text1"/>
                                <w:sz w:val="28"/>
                                <w:szCs w:val="28"/>
                                <w:lang w:val="lv-LV" w:eastAsia="lv-LV"/>
                              </w:rPr>
                              <w:t xml:space="preserve"> Viļņas Jeruzalemes centra autoru kolektīvs</w:t>
                            </w:r>
                          </w:p>
                          <w:p w14:paraId="6884764D" w14:textId="77777777" w:rsidR="008D75B8" w:rsidRPr="00912898" w:rsidRDefault="008D75B8" w:rsidP="00202ED3">
                            <w:pPr>
                              <w:rPr>
                                <w:rFonts w:ascii="Times New Roman" w:hAnsi="Times New Roman" w:cs="Times New Roman"/>
                                <w:b/>
                                <w:bCs/>
                                <w:color w:val="000000" w:themeColor="text1"/>
                                <w:sz w:val="28"/>
                                <w:szCs w:val="28"/>
                              </w:rPr>
                            </w:pPr>
                            <w:r w:rsidRPr="00912898">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912898">
                              <w:rPr>
                                <w:rFonts w:ascii="Times New Roman" w:hAnsi="Times New Roman" w:cs="Times New Roman"/>
                                <w:b/>
                                <w:bCs/>
                                <w:color w:val="000000" w:themeColor="text1"/>
                                <w:sz w:val="28"/>
                                <w:szCs w:val="28"/>
                                <w:lang w:val="lv-LV"/>
                              </w:rPr>
                              <w:t>Juris Krizbergs</w:t>
                            </w:r>
                          </w:p>
                          <w:p w14:paraId="31E67246" w14:textId="77777777" w:rsidR="008D75B8" w:rsidRDefault="008D75B8">
                            <w:pPr>
                              <w:rPr>
                                <w:b/>
                                <w:bCs/>
                                <w:color w:val="000000" w:themeColor="text1"/>
                                <w:sz w:val="32"/>
                                <w:szCs w:val="32"/>
                              </w:rPr>
                            </w:pPr>
                          </w:p>
                        </w:txbxContent>
                      </v:textbox>
                    </v:rect>
                    <w10:wrap anchorx="page" anchory="margin"/>
                  </v:group>
                </w:pict>
              </mc:Fallback>
            </mc:AlternateContent>
          </w:r>
          <w:r w:rsidRPr="00747D7A">
            <w:rPr>
              <w:rFonts w:ascii="Times New Roman" w:eastAsia="Times New Roman" w:hAnsi="Times New Roman" w:cs="Times New Roman"/>
              <w:color w:val="000000" w:themeColor="text1"/>
              <w:sz w:val="24"/>
              <w:szCs w:val="24"/>
              <w:lang w:val="lv-LV" w:eastAsia="lv-LV"/>
            </w:rPr>
            <w:br w:type="page"/>
          </w:r>
        </w:p>
      </w:sdtContent>
    </w:sdt>
    <w:p w14:paraId="114353B9" w14:textId="77777777" w:rsidR="0019507E" w:rsidRPr="00747D7A" w:rsidRDefault="0019507E" w:rsidP="001D396B">
      <w:pPr>
        <w:pStyle w:val="Bezatstarpm"/>
        <w:spacing w:before="120"/>
        <w:rPr>
          <w:color w:val="000000" w:themeColor="text1"/>
        </w:rPr>
      </w:pPr>
    </w:p>
    <w:p w14:paraId="13EB152A" w14:textId="77777777" w:rsidR="00782DC8" w:rsidRPr="00747D7A" w:rsidRDefault="00782DC8" w:rsidP="001D396B">
      <w:pPr>
        <w:pStyle w:val="Bezatstarpm"/>
        <w:spacing w:before="120"/>
        <w:rPr>
          <w:rFonts w:ascii="Times New Roman" w:hAnsi="Times New Roman" w:cs="Times New Roman"/>
          <w:color w:val="000000" w:themeColor="text1"/>
          <w:sz w:val="24"/>
          <w:szCs w:val="24"/>
          <w:lang w:val="lv-LV"/>
        </w:rPr>
      </w:pPr>
    </w:p>
    <w:sdt>
      <w:sdtPr>
        <w:rPr>
          <w:rFonts w:ascii="Arial" w:eastAsia="Arial" w:hAnsi="Arial" w:cs="Arial"/>
          <w:b w:val="0"/>
          <w:bCs w:val="0"/>
          <w:color w:val="000000" w:themeColor="text1"/>
          <w:sz w:val="22"/>
          <w:szCs w:val="22"/>
          <w:lang w:val="lv" w:eastAsia="et-EE"/>
        </w:rPr>
        <w:id w:val="-1422324544"/>
        <w:docPartObj>
          <w:docPartGallery w:val="Table of Contents"/>
          <w:docPartUnique/>
        </w:docPartObj>
      </w:sdtPr>
      <w:sdtContent>
        <w:p w14:paraId="0F576309" w14:textId="57C51F0C" w:rsidR="0013591C" w:rsidRDefault="0013591C" w:rsidP="00FF6F49">
          <w:pPr>
            <w:pStyle w:val="Saturardtjavirsraksts"/>
            <w:spacing w:before="120" w:line="240" w:lineRule="auto"/>
            <w:jc w:val="center"/>
            <w:rPr>
              <w:rFonts w:ascii="Times New Roman" w:hAnsi="Times New Roman" w:cs="Times New Roman"/>
              <w:color w:val="000000" w:themeColor="text1"/>
            </w:rPr>
          </w:pPr>
          <w:r w:rsidRPr="00FF6F49">
            <w:rPr>
              <w:rFonts w:ascii="Times New Roman" w:hAnsi="Times New Roman" w:cs="Times New Roman"/>
              <w:color w:val="000000" w:themeColor="text1"/>
            </w:rPr>
            <w:t>Saturs</w:t>
          </w:r>
        </w:p>
        <w:p w14:paraId="76ABAF09" w14:textId="77777777" w:rsidR="00FF6F49" w:rsidRPr="001548E6" w:rsidRDefault="00FF6F49" w:rsidP="00FF6F49">
          <w:pPr>
            <w:rPr>
              <w:rFonts w:ascii="Times New Roman" w:hAnsi="Times New Roman" w:cs="Times New Roman"/>
              <w:sz w:val="24"/>
              <w:szCs w:val="24"/>
              <w:lang w:val="lv-LV" w:eastAsia="lv-LV"/>
            </w:rPr>
          </w:pPr>
        </w:p>
        <w:p w14:paraId="4D699FCF" w14:textId="77777777" w:rsidR="006A3A83" w:rsidRPr="006A3A83" w:rsidRDefault="0013591C">
          <w:pPr>
            <w:pStyle w:val="Saturs1"/>
            <w:tabs>
              <w:tab w:val="right" w:leader="dot" w:pos="9627"/>
            </w:tabs>
            <w:rPr>
              <w:rFonts w:ascii="Times New Roman" w:eastAsiaTheme="minorEastAsia" w:hAnsi="Times New Roman" w:cs="Times New Roman"/>
              <w:noProof/>
              <w:sz w:val="24"/>
              <w:szCs w:val="24"/>
              <w:lang w:val="lv-LV" w:eastAsia="lv-LV"/>
            </w:rPr>
          </w:pPr>
          <w:r w:rsidRPr="001548E6">
            <w:rPr>
              <w:rFonts w:ascii="Times New Roman" w:hAnsi="Times New Roman" w:cs="Times New Roman"/>
              <w:color w:val="000000" w:themeColor="text1"/>
              <w:sz w:val="24"/>
              <w:szCs w:val="24"/>
            </w:rPr>
            <w:fldChar w:fldCharType="begin"/>
          </w:r>
          <w:r w:rsidRPr="001548E6">
            <w:rPr>
              <w:rFonts w:ascii="Times New Roman" w:hAnsi="Times New Roman" w:cs="Times New Roman"/>
              <w:color w:val="000000" w:themeColor="text1"/>
              <w:sz w:val="24"/>
              <w:szCs w:val="24"/>
            </w:rPr>
            <w:instrText xml:space="preserve"> TOC \o "1-3" \h \z \u </w:instrText>
          </w:r>
          <w:r w:rsidRPr="001548E6">
            <w:rPr>
              <w:rFonts w:ascii="Times New Roman" w:hAnsi="Times New Roman" w:cs="Times New Roman"/>
              <w:color w:val="000000" w:themeColor="text1"/>
              <w:sz w:val="24"/>
              <w:szCs w:val="24"/>
            </w:rPr>
            <w:fldChar w:fldCharType="separate"/>
          </w:r>
          <w:hyperlink w:anchor="_Toc101457941" w:history="1">
            <w:r w:rsidR="006A3A83" w:rsidRPr="006A3A83">
              <w:rPr>
                <w:rStyle w:val="Hipersaite"/>
                <w:rFonts w:ascii="Times New Roman" w:hAnsi="Times New Roman" w:cs="Times New Roman"/>
                <w:noProof/>
                <w:sz w:val="24"/>
                <w:szCs w:val="24"/>
                <w:lang w:val="lv-LV"/>
              </w:rPr>
              <w:t>1. Datorizētā konstruēšana</w:t>
            </w:r>
            <w:r w:rsidR="006A3A83" w:rsidRPr="006A3A83">
              <w:rPr>
                <w:rFonts w:ascii="Times New Roman" w:hAnsi="Times New Roman" w:cs="Times New Roman"/>
                <w:noProof/>
                <w:webHidden/>
                <w:sz w:val="24"/>
                <w:szCs w:val="24"/>
              </w:rPr>
              <w:tab/>
            </w:r>
            <w:r w:rsidR="006A3A83" w:rsidRPr="006A3A83">
              <w:rPr>
                <w:rFonts w:ascii="Times New Roman" w:hAnsi="Times New Roman" w:cs="Times New Roman"/>
                <w:noProof/>
                <w:webHidden/>
                <w:sz w:val="24"/>
                <w:szCs w:val="24"/>
              </w:rPr>
              <w:fldChar w:fldCharType="begin"/>
            </w:r>
            <w:r w:rsidR="006A3A83" w:rsidRPr="006A3A83">
              <w:rPr>
                <w:rFonts w:ascii="Times New Roman" w:hAnsi="Times New Roman" w:cs="Times New Roman"/>
                <w:noProof/>
                <w:webHidden/>
                <w:sz w:val="24"/>
                <w:szCs w:val="24"/>
              </w:rPr>
              <w:instrText xml:space="preserve"> PAGEREF _Toc101457941 \h </w:instrText>
            </w:r>
            <w:r w:rsidR="006A3A83" w:rsidRPr="006A3A83">
              <w:rPr>
                <w:rFonts w:ascii="Times New Roman" w:hAnsi="Times New Roman" w:cs="Times New Roman"/>
                <w:noProof/>
                <w:webHidden/>
                <w:sz w:val="24"/>
                <w:szCs w:val="24"/>
              </w:rPr>
            </w:r>
            <w:r w:rsidR="006A3A83" w:rsidRPr="006A3A83">
              <w:rPr>
                <w:rFonts w:ascii="Times New Roman" w:hAnsi="Times New Roman" w:cs="Times New Roman"/>
                <w:noProof/>
                <w:webHidden/>
                <w:sz w:val="24"/>
                <w:szCs w:val="24"/>
              </w:rPr>
              <w:fldChar w:fldCharType="separate"/>
            </w:r>
            <w:r w:rsidR="006A3A83" w:rsidRPr="006A3A83">
              <w:rPr>
                <w:rFonts w:ascii="Times New Roman" w:hAnsi="Times New Roman" w:cs="Times New Roman"/>
                <w:noProof/>
                <w:webHidden/>
                <w:sz w:val="24"/>
                <w:szCs w:val="24"/>
              </w:rPr>
              <w:t>1</w:t>
            </w:r>
            <w:r w:rsidR="006A3A83" w:rsidRPr="006A3A83">
              <w:rPr>
                <w:rFonts w:ascii="Times New Roman" w:hAnsi="Times New Roman" w:cs="Times New Roman"/>
                <w:noProof/>
                <w:webHidden/>
                <w:sz w:val="24"/>
                <w:szCs w:val="24"/>
              </w:rPr>
              <w:fldChar w:fldCharType="end"/>
            </w:r>
          </w:hyperlink>
        </w:p>
        <w:p w14:paraId="68249A65" w14:textId="77777777" w:rsidR="006A3A83" w:rsidRPr="006A3A83" w:rsidRDefault="006A3A83">
          <w:pPr>
            <w:pStyle w:val="Saturs1"/>
            <w:tabs>
              <w:tab w:val="right" w:leader="dot" w:pos="9627"/>
            </w:tabs>
            <w:rPr>
              <w:rFonts w:ascii="Times New Roman" w:eastAsiaTheme="minorEastAsia" w:hAnsi="Times New Roman" w:cs="Times New Roman"/>
              <w:noProof/>
              <w:sz w:val="24"/>
              <w:szCs w:val="24"/>
              <w:lang w:val="lv-LV" w:eastAsia="lv-LV"/>
            </w:rPr>
          </w:pPr>
          <w:hyperlink w:anchor="_Toc101457942" w:history="1">
            <w:r w:rsidRPr="006A3A83">
              <w:rPr>
                <w:rStyle w:val="Hipersaite"/>
                <w:rFonts w:ascii="Times New Roman" w:hAnsi="Times New Roman" w:cs="Times New Roman"/>
                <w:noProof/>
                <w:sz w:val="24"/>
                <w:szCs w:val="24"/>
                <w:lang w:val="lv-LV"/>
              </w:rPr>
              <w:t>2. Programmvadības apstrādes principi</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_Toc101457942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4</w:t>
            </w:r>
            <w:r w:rsidRPr="006A3A83">
              <w:rPr>
                <w:rFonts w:ascii="Times New Roman" w:hAnsi="Times New Roman" w:cs="Times New Roman"/>
                <w:noProof/>
                <w:webHidden/>
                <w:sz w:val="24"/>
                <w:szCs w:val="24"/>
              </w:rPr>
              <w:fldChar w:fldCharType="end"/>
            </w:r>
          </w:hyperlink>
        </w:p>
        <w:p w14:paraId="5F43F87F" w14:textId="77777777" w:rsidR="006A3A83" w:rsidRPr="006A3A83" w:rsidRDefault="006A3A83">
          <w:pPr>
            <w:pStyle w:val="Saturs1"/>
            <w:tabs>
              <w:tab w:val="right" w:leader="dot" w:pos="9627"/>
            </w:tabs>
            <w:rPr>
              <w:rFonts w:ascii="Times New Roman" w:eastAsiaTheme="minorEastAsia" w:hAnsi="Times New Roman" w:cs="Times New Roman"/>
              <w:noProof/>
              <w:sz w:val="24"/>
              <w:szCs w:val="24"/>
              <w:lang w:val="lv-LV" w:eastAsia="lv-LV"/>
            </w:rPr>
          </w:pPr>
          <w:hyperlink w:anchor="_Toc101457943" w:history="1">
            <w:r w:rsidRPr="006A3A83">
              <w:rPr>
                <w:rStyle w:val="Hipersaite"/>
                <w:rFonts w:ascii="Times New Roman" w:hAnsi="Times New Roman" w:cs="Times New Roman"/>
                <w:noProof/>
                <w:sz w:val="24"/>
                <w:szCs w:val="24"/>
                <w:lang w:val="lv-LV"/>
              </w:rPr>
              <w:t>3. Datorizētā apstrāde</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_Toc101457943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6</w:t>
            </w:r>
            <w:r w:rsidRPr="006A3A83">
              <w:rPr>
                <w:rFonts w:ascii="Times New Roman" w:hAnsi="Times New Roman" w:cs="Times New Roman"/>
                <w:noProof/>
                <w:webHidden/>
                <w:sz w:val="24"/>
                <w:szCs w:val="24"/>
              </w:rPr>
              <w:fldChar w:fldCharType="end"/>
            </w:r>
          </w:hyperlink>
        </w:p>
        <w:p w14:paraId="4DA0F7E1"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44" w:history="1">
            <w:r w:rsidRPr="006A3A83">
              <w:rPr>
                <w:rStyle w:val="Hipersaite"/>
                <w:rFonts w:ascii="Times New Roman" w:eastAsia="Times New Roman" w:hAnsi="Times New Roman" w:cs="Times New Roman"/>
                <w:noProof/>
                <w:sz w:val="24"/>
                <w:szCs w:val="24"/>
                <w:lang w:val="lv-LV"/>
              </w:rPr>
              <w:t>3.1. Universālā G-kodu sistēma</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_Toc101457944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8</w:t>
            </w:r>
            <w:r w:rsidRPr="006A3A83">
              <w:rPr>
                <w:rFonts w:ascii="Times New Roman" w:hAnsi="Times New Roman" w:cs="Times New Roman"/>
                <w:noProof/>
                <w:webHidden/>
                <w:sz w:val="24"/>
                <w:szCs w:val="24"/>
              </w:rPr>
              <w:fldChar w:fldCharType="end"/>
            </w:r>
          </w:hyperlink>
        </w:p>
        <w:p w14:paraId="3352411D"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45" w:history="1">
            <w:r w:rsidRPr="006A3A83">
              <w:rPr>
                <w:rStyle w:val="Hipersaite"/>
                <w:rFonts w:ascii="Times New Roman" w:hAnsi="Times New Roman" w:cs="Times New Roman"/>
                <w:noProof/>
                <w:sz w:val="24"/>
                <w:szCs w:val="24"/>
              </w:rPr>
              <w:t>3.2. Sagatavošanas funkcijas un to piederība frēzēšanai (F) vai virpošanai (V)</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_Toc101457945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10</w:t>
            </w:r>
            <w:r w:rsidRPr="006A3A83">
              <w:rPr>
                <w:rFonts w:ascii="Times New Roman" w:hAnsi="Times New Roman" w:cs="Times New Roman"/>
                <w:noProof/>
                <w:webHidden/>
                <w:sz w:val="24"/>
                <w:szCs w:val="24"/>
              </w:rPr>
              <w:fldChar w:fldCharType="end"/>
            </w:r>
          </w:hyperlink>
        </w:p>
        <w:p w14:paraId="7598CF39"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46" w:history="1">
            <w:r w:rsidRPr="006A3A83">
              <w:rPr>
                <w:rStyle w:val="Hipersaite"/>
                <w:rFonts w:ascii="Times New Roman" w:hAnsi="Times New Roman" w:cs="Times New Roman"/>
                <w:noProof/>
                <w:sz w:val="24"/>
                <w:szCs w:val="24"/>
                <w:lang w:val="lv-LV"/>
              </w:rPr>
              <w:t>3.3. Palīgfunkcijas: M-kodu saraksts</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_Toc101457946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16</w:t>
            </w:r>
            <w:r w:rsidRPr="006A3A83">
              <w:rPr>
                <w:rFonts w:ascii="Times New Roman" w:hAnsi="Times New Roman" w:cs="Times New Roman"/>
                <w:noProof/>
                <w:webHidden/>
                <w:sz w:val="24"/>
                <w:szCs w:val="24"/>
              </w:rPr>
              <w:fldChar w:fldCharType="end"/>
            </w:r>
          </w:hyperlink>
        </w:p>
        <w:p w14:paraId="0252A7CF" w14:textId="77777777" w:rsidR="006A3A83" w:rsidRPr="006A3A83" w:rsidRDefault="006A3A83">
          <w:pPr>
            <w:pStyle w:val="Saturs1"/>
            <w:tabs>
              <w:tab w:val="left" w:pos="440"/>
              <w:tab w:val="right" w:leader="dot" w:pos="9627"/>
            </w:tabs>
            <w:rPr>
              <w:rFonts w:ascii="Times New Roman" w:eastAsiaTheme="minorEastAsia" w:hAnsi="Times New Roman" w:cs="Times New Roman"/>
              <w:noProof/>
              <w:sz w:val="24"/>
              <w:szCs w:val="24"/>
              <w:lang w:val="lv-LV" w:eastAsia="lv-LV"/>
            </w:rPr>
          </w:pPr>
          <w:hyperlink w:anchor="_Toc101457947" w:history="1">
            <w:r w:rsidRPr="006A3A83">
              <w:rPr>
                <w:rStyle w:val="Hipersaite"/>
                <w:rFonts w:ascii="Times New Roman" w:hAnsi="Times New Roman" w:cs="Times New Roman"/>
                <w:noProof/>
                <w:sz w:val="24"/>
                <w:szCs w:val="24"/>
              </w:rPr>
              <w:t>4.</w:t>
            </w:r>
            <w:r w:rsidRPr="006A3A83">
              <w:rPr>
                <w:rFonts w:ascii="Times New Roman" w:eastAsiaTheme="minorEastAsia" w:hAnsi="Times New Roman" w:cs="Times New Roman"/>
                <w:noProof/>
                <w:sz w:val="24"/>
                <w:szCs w:val="24"/>
                <w:lang w:val="lv-LV" w:eastAsia="lv-LV"/>
              </w:rPr>
              <w:tab/>
            </w:r>
            <w:r w:rsidRPr="006A3A83">
              <w:rPr>
                <w:rStyle w:val="Hipersaite"/>
                <w:rFonts w:ascii="Times New Roman" w:hAnsi="Times New Roman" w:cs="Times New Roman"/>
                <w:noProof/>
                <w:sz w:val="24"/>
                <w:szCs w:val="24"/>
              </w:rPr>
              <w:t>Programmvadības (CNC) darbgaldi</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_Toc101457947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19</w:t>
            </w:r>
            <w:r w:rsidRPr="006A3A83">
              <w:rPr>
                <w:rFonts w:ascii="Times New Roman" w:hAnsi="Times New Roman" w:cs="Times New Roman"/>
                <w:noProof/>
                <w:webHidden/>
                <w:sz w:val="24"/>
                <w:szCs w:val="24"/>
              </w:rPr>
              <w:fldChar w:fldCharType="end"/>
            </w:r>
          </w:hyperlink>
        </w:p>
        <w:p w14:paraId="37FC6B78" w14:textId="77777777" w:rsidR="006A3A83" w:rsidRPr="006A3A83" w:rsidRDefault="006A3A83">
          <w:pPr>
            <w:pStyle w:val="Saturs1"/>
            <w:tabs>
              <w:tab w:val="right" w:leader="dot" w:pos="9627"/>
            </w:tabs>
            <w:rPr>
              <w:rFonts w:ascii="Times New Roman" w:eastAsiaTheme="minorEastAsia" w:hAnsi="Times New Roman" w:cs="Times New Roman"/>
              <w:noProof/>
              <w:sz w:val="24"/>
              <w:szCs w:val="24"/>
              <w:lang w:val="lv-LV" w:eastAsia="lv-LV"/>
            </w:rPr>
          </w:pPr>
          <w:hyperlink w:anchor="_Toc101457948" w:history="1">
            <w:r w:rsidRPr="006A3A83">
              <w:rPr>
                <w:rStyle w:val="Hipersaite"/>
                <w:rFonts w:ascii="Times New Roman" w:hAnsi="Times New Roman" w:cs="Times New Roman"/>
                <w:noProof/>
                <w:sz w:val="24"/>
                <w:szCs w:val="24"/>
                <w:lang w:val="lv-LV"/>
              </w:rPr>
              <w:t>5. Programmvadības operatora profesija</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_Toc101457948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25</w:t>
            </w:r>
            <w:r w:rsidRPr="006A3A83">
              <w:rPr>
                <w:rFonts w:ascii="Times New Roman" w:hAnsi="Times New Roman" w:cs="Times New Roman"/>
                <w:noProof/>
                <w:webHidden/>
                <w:sz w:val="24"/>
                <w:szCs w:val="24"/>
              </w:rPr>
              <w:fldChar w:fldCharType="end"/>
            </w:r>
          </w:hyperlink>
        </w:p>
        <w:p w14:paraId="69B3A812"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49" w:history="1">
            <w:r w:rsidRPr="006A3A83">
              <w:rPr>
                <w:rStyle w:val="Hipersaite"/>
                <w:rFonts w:ascii="Times New Roman" w:hAnsi="Times New Roman" w:cs="Times New Roman"/>
                <w:noProof/>
                <w:sz w:val="24"/>
                <w:szCs w:val="24"/>
                <w:lang w:val="lv-LV"/>
              </w:rPr>
              <w:t>5.1. Zināšanas un prasmes</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_Toc101457949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25</w:t>
            </w:r>
            <w:r w:rsidRPr="006A3A83">
              <w:rPr>
                <w:rFonts w:ascii="Times New Roman" w:hAnsi="Times New Roman" w:cs="Times New Roman"/>
                <w:noProof/>
                <w:webHidden/>
                <w:sz w:val="24"/>
                <w:szCs w:val="24"/>
              </w:rPr>
              <w:fldChar w:fldCharType="end"/>
            </w:r>
          </w:hyperlink>
        </w:p>
        <w:p w14:paraId="2C43A457"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50" w:history="1">
            <w:r w:rsidRPr="006A3A83">
              <w:rPr>
                <w:rStyle w:val="Hipersaite"/>
                <w:rFonts w:ascii="Times New Roman" w:hAnsi="Times New Roman" w:cs="Times New Roman"/>
                <w:noProof/>
                <w:sz w:val="24"/>
                <w:szCs w:val="24"/>
                <w:lang w:val="lv-LV"/>
              </w:rPr>
              <w:t>5.2. Darba apstākļi</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_Toc101457950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26</w:t>
            </w:r>
            <w:r w:rsidRPr="006A3A83">
              <w:rPr>
                <w:rFonts w:ascii="Times New Roman" w:hAnsi="Times New Roman" w:cs="Times New Roman"/>
                <w:noProof/>
                <w:webHidden/>
                <w:sz w:val="24"/>
                <w:szCs w:val="24"/>
              </w:rPr>
              <w:fldChar w:fldCharType="end"/>
            </w:r>
          </w:hyperlink>
        </w:p>
        <w:p w14:paraId="3A04635D"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51" w:history="1">
            <w:r w:rsidRPr="006A3A83">
              <w:rPr>
                <w:rStyle w:val="Hipersaite"/>
                <w:rFonts w:ascii="Times New Roman" w:hAnsi="Times New Roman" w:cs="Times New Roman"/>
                <w:noProof/>
                <w:sz w:val="24"/>
                <w:szCs w:val="24"/>
                <w:lang w:val="lv-LV"/>
              </w:rPr>
              <w:t>5.3. Karjeras ceļš</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_Toc101457951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28</w:t>
            </w:r>
            <w:r w:rsidRPr="006A3A83">
              <w:rPr>
                <w:rFonts w:ascii="Times New Roman" w:hAnsi="Times New Roman" w:cs="Times New Roman"/>
                <w:noProof/>
                <w:webHidden/>
                <w:sz w:val="24"/>
                <w:szCs w:val="24"/>
              </w:rPr>
              <w:fldChar w:fldCharType="end"/>
            </w:r>
          </w:hyperlink>
        </w:p>
        <w:p w14:paraId="5564C4BF"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52" w:history="1">
            <w:r w:rsidRPr="006A3A83">
              <w:rPr>
                <w:rStyle w:val="Hipersaite"/>
                <w:rFonts w:ascii="Times New Roman" w:eastAsia="Times New Roman" w:hAnsi="Times New Roman" w:cs="Times New Roman"/>
                <w:noProof/>
                <w:sz w:val="24"/>
                <w:szCs w:val="24"/>
                <w:lang w:val="lv-LV"/>
              </w:rPr>
              <w:t>5.4. Kā kļūt par programmvadības darbgalda operatoru?</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_Toc101457952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28</w:t>
            </w:r>
            <w:r w:rsidRPr="006A3A83">
              <w:rPr>
                <w:rFonts w:ascii="Times New Roman" w:hAnsi="Times New Roman" w:cs="Times New Roman"/>
                <w:noProof/>
                <w:webHidden/>
                <w:sz w:val="24"/>
                <w:szCs w:val="24"/>
              </w:rPr>
              <w:fldChar w:fldCharType="end"/>
            </w:r>
          </w:hyperlink>
        </w:p>
        <w:p w14:paraId="15DCA4B0" w14:textId="77777777" w:rsidR="006A3A83" w:rsidRPr="006A3A83" w:rsidRDefault="006A3A83">
          <w:pPr>
            <w:pStyle w:val="Saturs2"/>
            <w:tabs>
              <w:tab w:val="right" w:leader="dot" w:pos="9627"/>
            </w:tabs>
            <w:rPr>
              <w:rFonts w:ascii="Times New Roman" w:eastAsiaTheme="minorEastAsia" w:hAnsi="Times New Roman" w:cs="Times New Roman"/>
              <w:noProof/>
              <w:sz w:val="24"/>
              <w:szCs w:val="24"/>
              <w:lang w:val="lv-LV" w:eastAsia="lv-LV"/>
            </w:rPr>
          </w:pPr>
          <w:hyperlink w:anchor="_Toc101457953" w:history="1">
            <w:r w:rsidRPr="006A3A83">
              <w:rPr>
                <w:rStyle w:val="Hipersaite"/>
                <w:rFonts w:ascii="Times New Roman" w:eastAsia="Times New Roman" w:hAnsi="Times New Roman" w:cs="Times New Roman"/>
                <w:noProof/>
                <w:sz w:val="24"/>
                <w:szCs w:val="24"/>
                <w:lang w:val="lv-LV"/>
              </w:rPr>
              <w:t>5.5. Mācību iestādes profesijas apguvei</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_Toc101457953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28</w:t>
            </w:r>
            <w:r w:rsidRPr="006A3A83">
              <w:rPr>
                <w:rFonts w:ascii="Times New Roman" w:hAnsi="Times New Roman" w:cs="Times New Roman"/>
                <w:noProof/>
                <w:webHidden/>
                <w:sz w:val="24"/>
                <w:szCs w:val="24"/>
              </w:rPr>
              <w:fldChar w:fldCharType="end"/>
            </w:r>
          </w:hyperlink>
        </w:p>
        <w:p w14:paraId="4CA6AA7C" w14:textId="77777777" w:rsidR="006A3A83" w:rsidRPr="006A3A83" w:rsidRDefault="006A3A83">
          <w:pPr>
            <w:pStyle w:val="Saturs1"/>
            <w:tabs>
              <w:tab w:val="right" w:leader="dot" w:pos="9627"/>
            </w:tabs>
            <w:rPr>
              <w:rFonts w:ascii="Times New Roman" w:eastAsiaTheme="minorEastAsia" w:hAnsi="Times New Roman" w:cs="Times New Roman"/>
              <w:noProof/>
              <w:sz w:val="24"/>
              <w:szCs w:val="24"/>
              <w:lang w:val="lv-LV" w:eastAsia="lv-LV"/>
            </w:rPr>
          </w:pPr>
          <w:hyperlink w:anchor="_Toc101457954" w:history="1">
            <w:r w:rsidRPr="006A3A83">
              <w:rPr>
                <w:rStyle w:val="Hipersaite"/>
                <w:rFonts w:ascii="Times New Roman" w:hAnsi="Times New Roman" w:cs="Times New Roman"/>
                <w:noProof/>
                <w:sz w:val="24"/>
                <w:szCs w:val="24"/>
                <w:lang w:val="lv-LV"/>
              </w:rPr>
              <w:t>Izmantotie avoti</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_Toc101457954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29</w:t>
            </w:r>
            <w:r w:rsidRPr="006A3A83">
              <w:rPr>
                <w:rFonts w:ascii="Times New Roman" w:hAnsi="Times New Roman" w:cs="Times New Roman"/>
                <w:noProof/>
                <w:webHidden/>
                <w:sz w:val="24"/>
                <w:szCs w:val="24"/>
              </w:rPr>
              <w:fldChar w:fldCharType="end"/>
            </w:r>
          </w:hyperlink>
        </w:p>
        <w:p w14:paraId="30E739E1" w14:textId="77777777" w:rsidR="006A3A83" w:rsidRPr="006A3A83" w:rsidRDefault="006A3A83">
          <w:pPr>
            <w:pStyle w:val="Saturs1"/>
            <w:tabs>
              <w:tab w:val="right" w:leader="dot" w:pos="9627"/>
            </w:tabs>
            <w:rPr>
              <w:rFonts w:ascii="Times New Roman" w:eastAsiaTheme="minorEastAsia" w:hAnsi="Times New Roman" w:cs="Times New Roman"/>
              <w:noProof/>
              <w:sz w:val="24"/>
              <w:szCs w:val="24"/>
              <w:lang w:val="lv-LV" w:eastAsia="lv-LV"/>
            </w:rPr>
          </w:pPr>
          <w:hyperlink w:anchor="_Toc101457955" w:history="1">
            <w:r w:rsidRPr="006A3A83">
              <w:rPr>
                <w:rStyle w:val="Hipersaite"/>
                <w:rFonts w:ascii="Times New Roman" w:hAnsi="Times New Roman" w:cs="Times New Roman"/>
                <w:noProof/>
                <w:sz w:val="24"/>
                <w:szCs w:val="24"/>
                <w:lang w:val="lv-LV"/>
              </w:rPr>
              <w:t>Tests</w:t>
            </w:r>
            <w:r w:rsidRPr="006A3A83">
              <w:rPr>
                <w:rFonts w:ascii="Times New Roman" w:hAnsi="Times New Roman" w:cs="Times New Roman"/>
                <w:noProof/>
                <w:webHidden/>
                <w:sz w:val="24"/>
                <w:szCs w:val="24"/>
              </w:rPr>
              <w:tab/>
            </w:r>
            <w:r w:rsidRPr="006A3A83">
              <w:rPr>
                <w:rFonts w:ascii="Times New Roman" w:hAnsi="Times New Roman" w:cs="Times New Roman"/>
                <w:noProof/>
                <w:webHidden/>
                <w:sz w:val="24"/>
                <w:szCs w:val="24"/>
              </w:rPr>
              <w:fldChar w:fldCharType="begin"/>
            </w:r>
            <w:r w:rsidRPr="006A3A83">
              <w:rPr>
                <w:rFonts w:ascii="Times New Roman" w:hAnsi="Times New Roman" w:cs="Times New Roman"/>
                <w:noProof/>
                <w:webHidden/>
                <w:sz w:val="24"/>
                <w:szCs w:val="24"/>
              </w:rPr>
              <w:instrText xml:space="preserve"> PAGEREF _Toc101457955 \h </w:instrText>
            </w:r>
            <w:r w:rsidRPr="006A3A83">
              <w:rPr>
                <w:rFonts w:ascii="Times New Roman" w:hAnsi="Times New Roman" w:cs="Times New Roman"/>
                <w:noProof/>
                <w:webHidden/>
                <w:sz w:val="24"/>
                <w:szCs w:val="24"/>
              </w:rPr>
            </w:r>
            <w:r w:rsidRPr="006A3A83">
              <w:rPr>
                <w:rFonts w:ascii="Times New Roman" w:hAnsi="Times New Roman" w:cs="Times New Roman"/>
                <w:noProof/>
                <w:webHidden/>
                <w:sz w:val="24"/>
                <w:szCs w:val="24"/>
              </w:rPr>
              <w:fldChar w:fldCharType="separate"/>
            </w:r>
            <w:r w:rsidRPr="006A3A83">
              <w:rPr>
                <w:rFonts w:ascii="Times New Roman" w:hAnsi="Times New Roman" w:cs="Times New Roman"/>
                <w:noProof/>
                <w:webHidden/>
                <w:sz w:val="24"/>
                <w:szCs w:val="24"/>
              </w:rPr>
              <w:t>29</w:t>
            </w:r>
            <w:r w:rsidRPr="006A3A83">
              <w:rPr>
                <w:rFonts w:ascii="Times New Roman" w:hAnsi="Times New Roman" w:cs="Times New Roman"/>
                <w:noProof/>
                <w:webHidden/>
                <w:sz w:val="24"/>
                <w:szCs w:val="24"/>
              </w:rPr>
              <w:fldChar w:fldCharType="end"/>
            </w:r>
          </w:hyperlink>
        </w:p>
        <w:p w14:paraId="267F16DB" w14:textId="09D1FC34" w:rsidR="0013591C" w:rsidRPr="00747D7A" w:rsidRDefault="0013591C" w:rsidP="001D396B">
          <w:pPr>
            <w:spacing w:before="120" w:line="240" w:lineRule="auto"/>
            <w:rPr>
              <w:color w:val="000000" w:themeColor="text1"/>
            </w:rPr>
          </w:pPr>
          <w:r w:rsidRPr="001548E6">
            <w:rPr>
              <w:rFonts w:ascii="Times New Roman" w:hAnsi="Times New Roman" w:cs="Times New Roman"/>
              <w:b/>
              <w:bCs/>
              <w:color w:val="000000" w:themeColor="text1"/>
              <w:sz w:val="24"/>
              <w:szCs w:val="24"/>
            </w:rPr>
            <w:fldChar w:fldCharType="end"/>
          </w:r>
        </w:p>
      </w:sdtContent>
    </w:sdt>
    <w:p w14:paraId="3C97ADE5" w14:textId="77777777" w:rsidR="00782DC8" w:rsidRPr="00747D7A" w:rsidRDefault="00782DC8" w:rsidP="001D396B">
      <w:pPr>
        <w:pStyle w:val="Bezatstarpm"/>
        <w:spacing w:before="120"/>
        <w:rPr>
          <w:rFonts w:ascii="Times New Roman" w:hAnsi="Times New Roman" w:cs="Times New Roman"/>
          <w:color w:val="000000" w:themeColor="text1"/>
          <w:sz w:val="24"/>
          <w:szCs w:val="24"/>
          <w:lang w:val="lv-LV"/>
        </w:rPr>
      </w:pPr>
    </w:p>
    <w:p w14:paraId="50202CB9" w14:textId="3517099D" w:rsidR="00287C54" w:rsidRPr="00747D7A" w:rsidRDefault="0013591C" w:rsidP="001D396B">
      <w:pPr>
        <w:pStyle w:val="Virsraksts1"/>
        <w:spacing w:before="120" w:line="240" w:lineRule="auto"/>
        <w:jc w:val="center"/>
        <w:rPr>
          <w:rFonts w:ascii="Times New Roman" w:hAnsi="Times New Roman" w:cs="Times New Roman"/>
          <w:color w:val="000000" w:themeColor="text1"/>
          <w:sz w:val="28"/>
          <w:szCs w:val="28"/>
          <w:lang w:val="lv-LV"/>
        </w:rPr>
      </w:pPr>
      <w:bookmarkStart w:id="0" w:name="_Toc101457941"/>
      <w:r w:rsidRPr="00747D7A">
        <w:rPr>
          <w:rFonts w:ascii="Times New Roman" w:hAnsi="Times New Roman" w:cs="Times New Roman"/>
          <w:color w:val="000000" w:themeColor="text1"/>
          <w:sz w:val="28"/>
          <w:szCs w:val="28"/>
          <w:lang w:val="lv-LV"/>
        </w:rPr>
        <w:t xml:space="preserve">1. </w:t>
      </w:r>
      <w:r w:rsidR="00287C54" w:rsidRPr="00747D7A">
        <w:rPr>
          <w:rFonts w:ascii="Times New Roman" w:hAnsi="Times New Roman" w:cs="Times New Roman"/>
          <w:color w:val="000000" w:themeColor="text1"/>
          <w:sz w:val="28"/>
          <w:szCs w:val="28"/>
          <w:lang w:val="lv-LV"/>
        </w:rPr>
        <w:t>Datorizētā konstruēšana</w:t>
      </w:r>
      <w:bookmarkEnd w:id="0"/>
    </w:p>
    <w:p w14:paraId="47817ABB" w14:textId="77777777" w:rsidR="003F19A8" w:rsidRPr="00747D7A" w:rsidRDefault="003F19A8" w:rsidP="001D396B">
      <w:pPr>
        <w:pStyle w:val="Sarakstarindkopa"/>
        <w:spacing w:before="120" w:line="240" w:lineRule="auto"/>
        <w:ind w:left="0"/>
        <w:contextualSpacing w:val="0"/>
        <w:jc w:val="center"/>
        <w:rPr>
          <w:rFonts w:ascii="Times New Roman" w:hAnsi="Times New Roman" w:cs="Times New Roman"/>
          <w:b/>
          <w:color w:val="000000" w:themeColor="text1"/>
          <w:sz w:val="24"/>
          <w:szCs w:val="24"/>
          <w:lang w:val="lv-LV"/>
        </w:rPr>
      </w:pPr>
    </w:p>
    <w:p w14:paraId="7D609FD4" w14:textId="2291A433"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Datorizētā konstruēšana (</w:t>
      </w:r>
      <w:r w:rsidR="00675194" w:rsidRPr="00747D7A">
        <w:rPr>
          <w:color w:val="000000" w:themeColor="text1"/>
        </w:rPr>
        <w:t xml:space="preserve">turpmāk - </w:t>
      </w:r>
      <w:r w:rsidRPr="00747D7A">
        <w:rPr>
          <w:color w:val="000000" w:themeColor="text1"/>
        </w:rPr>
        <w:t>CAD) attiecas uz datoriem, ko izmanto, lai palīdzētu projektēšanas procesā visdažādākajās nozarēs. Izmantojot CAD programmatūru, var izveidot visu modeli iedomātā te</w:t>
      </w:r>
      <w:r w:rsidR="00ED30AA" w:rsidRPr="00747D7A">
        <w:rPr>
          <w:color w:val="000000" w:themeColor="text1"/>
        </w:rPr>
        <w:t>lpā, ļaujot vizualizēt tāda</w:t>
      </w:r>
      <w:r w:rsidRPr="00747D7A">
        <w:rPr>
          <w:color w:val="000000" w:themeColor="text1"/>
        </w:rPr>
        <w:t xml:space="preserve">s </w:t>
      </w:r>
      <w:r w:rsidR="00ED30AA" w:rsidRPr="00747D7A">
        <w:rPr>
          <w:color w:val="000000" w:themeColor="text1"/>
        </w:rPr>
        <w:t>īpašības,</w:t>
      </w:r>
      <w:r w:rsidRPr="00747D7A">
        <w:rPr>
          <w:color w:val="000000" w:themeColor="text1"/>
        </w:rPr>
        <w:t xml:space="preserve"> kā augstums, platums, attālums, materiāls vai krāsa, pirms </w:t>
      </w:r>
      <w:r w:rsidR="008D20FB" w:rsidRPr="00747D7A">
        <w:rPr>
          <w:color w:val="000000" w:themeColor="text1"/>
        </w:rPr>
        <w:t>modelis tiek izmantots konkrētam lietojum</w:t>
      </w:r>
      <w:r w:rsidRPr="00747D7A">
        <w:rPr>
          <w:color w:val="000000" w:themeColor="text1"/>
        </w:rPr>
        <w:t>am.</w:t>
      </w:r>
    </w:p>
    <w:p w14:paraId="7EE0740F" w14:textId="77777777"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Tas bija 1962. gads, kad datorzinātnieks Ivans Suterlands izveidoja pirmo datorgrafikas programmu, kas pazīstama kā “SketchPad”, kas ar īpaša zīmuļa palīdzību ļāva cilvēkiem rakstīt vai zīmēt vienkāršas figūras tieši uz ekrāna. Tas iezīmēja visas nākamās CAD programmatūras sākumu.</w:t>
      </w:r>
    </w:p>
    <w:p w14:paraId="03D160F5" w14:textId="763548E5"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Sākumā CAD izmantoja tikai pētniecības vajadzībām, bet</w:t>
      </w:r>
      <w:r w:rsidR="008D20FB" w:rsidRPr="00747D7A">
        <w:rPr>
          <w:color w:val="000000" w:themeColor="text1"/>
        </w:rPr>
        <w:t xml:space="preserve"> 20.gadsimta</w:t>
      </w:r>
      <w:r w:rsidRPr="00747D7A">
        <w:rPr>
          <w:color w:val="000000" w:themeColor="text1"/>
        </w:rPr>
        <w:t xml:space="preserve"> septiņdesmitajos gados lielie autobūves un aerokosmiskās inženierijas uzņēmumi sāka izstrādāt paši savu programmatūru. Tādējādi 1980. gados tie paplašināja savu lietojumu, attiecinot to uz citām nozarēm. Tikai deviņdesmitajos gados dzima tādi instrumenti kā CATIA un AutoCAD, kas ļāva to izmantot daudzās profesionālajās nozarēs.</w:t>
      </w:r>
    </w:p>
    <w:p w14:paraId="12815413" w14:textId="77777777" w:rsidR="00287C54" w:rsidRPr="00747D7A" w:rsidRDefault="00287C54" w:rsidP="001D396B">
      <w:pPr>
        <w:pStyle w:val="Sarakstarindkopa"/>
        <w:spacing w:before="120" w:line="240" w:lineRule="auto"/>
        <w:ind w:left="0"/>
        <w:contextualSpacing w:val="0"/>
        <w:jc w:val="center"/>
        <w:rPr>
          <w:rFonts w:ascii="Times New Roman" w:hAnsi="Times New Roman" w:cs="Times New Roman"/>
          <w:b/>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lastRenderedPageBreak/>
        <w:drawing>
          <wp:inline distT="0" distB="0" distL="0" distR="0" wp14:anchorId="5D3244E3" wp14:editId="6C89973F">
            <wp:extent cx="3432175" cy="2327275"/>
            <wp:effectExtent l="0" t="0" r="0" b="0"/>
            <wp:docPr id="37" name="Paveikslėlis 37" descr="CAD simulations in Sol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ttēls" descr="CAD simulations in SolidWor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2327275"/>
                    </a:xfrm>
                    <a:prstGeom prst="rect">
                      <a:avLst/>
                    </a:prstGeom>
                    <a:noFill/>
                    <a:ln>
                      <a:noFill/>
                    </a:ln>
                  </pic:spPr>
                </pic:pic>
              </a:graphicData>
            </a:graphic>
          </wp:inline>
        </w:drawing>
      </w:r>
    </w:p>
    <w:p w14:paraId="3BE19AAE" w14:textId="68E4910C" w:rsidR="002B37F1" w:rsidRPr="00747D7A" w:rsidRDefault="002B37F1" w:rsidP="00AD2CA0">
      <w:pPr>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1. attēls. CAD sistēmu darba vides elementi</w:t>
      </w:r>
    </w:p>
    <w:p w14:paraId="011514C5" w14:textId="77777777" w:rsidR="00C249FF" w:rsidRPr="00747D7A" w:rsidRDefault="00C249FF" w:rsidP="001D396B">
      <w:pPr>
        <w:spacing w:before="120" w:line="240" w:lineRule="auto"/>
        <w:jc w:val="both"/>
        <w:rPr>
          <w:rFonts w:ascii="Times New Roman" w:eastAsia="Times New Roman" w:hAnsi="Times New Roman" w:cs="Times New Roman"/>
          <w:color w:val="000000" w:themeColor="text1"/>
          <w:sz w:val="24"/>
          <w:szCs w:val="24"/>
          <w:lang w:val="lv-LV"/>
        </w:rPr>
      </w:pPr>
    </w:p>
    <w:p w14:paraId="068311CE"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Izmantojot CAD kā izstrādes un analīzes rīku, </w:t>
      </w:r>
      <w:r w:rsidRPr="00747D7A">
        <w:rPr>
          <w:rFonts w:ascii="Times New Roman" w:eastAsia="Times New Roman" w:hAnsi="Times New Roman" w:cs="Times New Roman"/>
          <w:b/>
          <w:color w:val="000000" w:themeColor="text1"/>
          <w:sz w:val="24"/>
          <w:szCs w:val="24"/>
          <w:lang w:val="lv-LV"/>
        </w:rPr>
        <w:t>ir vairākas priekšrocības:</w:t>
      </w:r>
    </w:p>
    <w:p w14:paraId="6D4EC873" w14:textId="5B1EB498" w:rsidR="00287C54" w:rsidRPr="00747D7A" w:rsidRDefault="00287C54" w:rsidP="00C249FF">
      <w:pPr>
        <w:numPr>
          <w:ilvl w:val="0"/>
          <w:numId w:val="7"/>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t>Ļauj lietotājam viegli iztēloties rezultātu:</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tas ļauj izveidot un vizualizēt 2D vai 3D objektus un veikt tik daudz izmaiņu, cik nepieciešams, ar mazāku piepūli, nekā</w:t>
      </w:r>
      <w:r w:rsidR="00B3396D" w:rsidRPr="00747D7A">
        <w:rPr>
          <w:rFonts w:ascii="Times New Roman" w:eastAsia="Times New Roman" w:hAnsi="Times New Roman" w:cs="Times New Roman"/>
          <w:color w:val="000000" w:themeColor="text1"/>
          <w:sz w:val="24"/>
          <w:szCs w:val="24"/>
          <w:lang w:val="lv-LV"/>
        </w:rPr>
        <w:t xml:space="preserve"> zīmējot to uz papīra ar zīmuli;</w:t>
      </w:r>
    </w:p>
    <w:p w14:paraId="026CE1F6" w14:textId="46865859" w:rsidR="00287C54" w:rsidRPr="00747D7A" w:rsidRDefault="00287C54" w:rsidP="00C249FF">
      <w:pPr>
        <w:numPr>
          <w:ilvl w:val="0"/>
          <w:numId w:val="7"/>
        </w:numPr>
        <w:spacing w:before="120" w:line="240" w:lineRule="auto"/>
        <w:jc w:val="both"/>
        <w:rPr>
          <w:rFonts w:ascii="Times New Roman" w:eastAsia="Times New Roman" w:hAnsi="Times New Roman" w:cs="Times New Roman"/>
          <w:color w:val="000000" w:themeColor="text1"/>
          <w:sz w:val="24"/>
          <w:szCs w:val="24"/>
          <w:lang w:val="lv-LV"/>
        </w:rPr>
      </w:pPr>
      <w:bookmarkStart w:id="1" w:name="_Hlk85528476"/>
      <w:r w:rsidRPr="00747D7A">
        <w:rPr>
          <w:rFonts w:ascii="Times New Roman" w:eastAsia="Times New Roman" w:hAnsi="Times New Roman" w:cs="Times New Roman"/>
          <w:b/>
          <w:bCs/>
          <w:color w:val="000000" w:themeColor="text1"/>
          <w:sz w:val="24"/>
          <w:szCs w:val="24"/>
          <w:lang w:val="lv-LV"/>
        </w:rPr>
        <w:t>Lietotājs savu darbu var padarīt tik detalizētu, cik vien vēlas</w:t>
      </w:r>
      <w:bookmarkEnd w:id="1"/>
      <w:r w:rsidRPr="00747D7A">
        <w:rPr>
          <w:rFonts w:ascii="Times New Roman" w:eastAsia="Times New Roman" w:hAnsi="Times New Roman" w:cs="Times New Roman"/>
          <w:b/>
          <w:bCs/>
          <w:color w:val="000000" w:themeColor="text1"/>
          <w:sz w:val="24"/>
          <w:szCs w:val="24"/>
          <w:lang w:val="lv-LV"/>
        </w:rPr>
        <w:t>:</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 xml:space="preserve">digitālā reprezentācija CAD ļoti līdzinās reālajai dzīvei, padarot to precīzu līdz noteiktam līmenim. Varat arī pievienot tik daudz </w:t>
      </w:r>
      <w:r w:rsidR="00B3396D" w:rsidRPr="00747D7A">
        <w:rPr>
          <w:rFonts w:ascii="Times New Roman" w:eastAsia="Times New Roman" w:hAnsi="Times New Roman" w:cs="Times New Roman"/>
          <w:color w:val="000000" w:themeColor="text1"/>
          <w:sz w:val="24"/>
          <w:szCs w:val="24"/>
          <w:lang w:val="lv-LV"/>
        </w:rPr>
        <w:t>smalku detaļu, cik nepieciešams;</w:t>
      </w:r>
    </w:p>
    <w:p w14:paraId="26254959" w14:textId="753A6E14" w:rsidR="00287C54" w:rsidRPr="00747D7A" w:rsidRDefault="00287C54" w:rsidP="00C249FF">
      <w:pPr>
        <w:numPr>
          <w:ilvl w:val="0"/>
          <w:numId w:val="7"/>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t>Ļauj veikt optimizāciju:</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kļūdu atrašana projektēšanas procesa laikā parasti ir diezgan sar</w:t>
      </w:r>
      <w:r w:rsidR="00E822BA" w:rsidRPr="00747D7A">
        <w:rPr>
          <w:rFonts w:ascii="Times New Roman" w:eastAsia="Times New Roman" w:hAnsi="Times New Roman" w:cs="Times New Roman"/>
          <w:color w:val="000000" w:themeColor="text1"/>
          <w:sz w:val="24"/>
          <w:szCs w:val="24"/>
          <w:lang w:val="lv-LV"/>
        </w:rPr>
        <w:t>ežģīta. Lai gan tas nav perfekti</w:t>
      </w:r>
      <w:r w:rsidRPr="00747D7A">
        <w:rPr>
          <w:rFonts w:ascii="Times New Roman" w:eastAsia="Times New Roman" w:hAnsi="Times New Roman" w:cs="Times New Roman"/>
          <w:color w:val="000000" w:themeColor="text1"/>
          <w:sz w:val="24"/>
          <w:szCs w:val="24"/>
          <w:lang w:val="lv-LV"/>
        </w:rPr>
        <w:t>, tomēr CAD programmatūra var palīdzēt atrisināt šo problēmu. Sarežģītākās CAD programmas ļauj pat palaist</w:t>
      </w:r>
      <w:r w:rsidR="008D20FB" w:rsidRPr="00747D7A">
        <w:rPr>
          <w:rFonts w:ascii="Times New Roman" w:eastAsia="Times New Roman" w:hAnsi="Times New Roman" w:cs="Times New Roman"/>
          <w:color w:val="000000" w:themeColor="text1"/>
          <w:sz w:val="24"/>
          <w:szCs w:val="24"/>
          <w:lang w:val="lv-LV"/>
        </w:rPr>
        <w:t xml:space="preserve"> projekta</w:t>
      </w:r>
      <w:r w:rsidRPr="00747D7A">
        <w:rPr>
          <w:rFonts w:ascii="Times New Roman" w:eastAsia="Times New Roman" w:hAnsi="Times New Roman" w:cs="Times New Roman"/>
          <w:color w:val="000000" w:themeColor="text1"/>
          <w:sz w:val="24"/>
          <w:szCs w:val="24"/>
          <w:lang w:val="lv-LV"/>
        </w:rPr>
        <w:t xml:space="preserve"> simulācijas, lai p</w:t>
      </w:r>
      <w:r w:rsidR="00B3396D" w:rsidRPr="00747D7A">
        <w:rPr>
          <w:rFonts w:ascii="Times New Roman" w:eastAsia="Times New Roman" w:hAnsi="Times New Roman" w:cs="Times New Roman"/>
          <w:color w:val="000000" w:themeColor="text1"/>
          <w:sz w:val="24"/>
          <w:szCs w:val="24"/>
          <w:lang w:val="lv-LV"/>
        </w:rPr>
        <w:t>ārbaudītu iespējamās nepilnības;</w:t>
      </w:r>
    </w:p>
    <w:p w14:paraId="7F7BB0E6" w14:textId="241712AC" w:rsidR="00287C54" w:rsidRPr="00747D7A" w:rsidRDefault="00287C54" w:rsidP="00C249FF">
      <w:pPr>
        <w:numPr>
          <w:ilvl w:val="0"/>
          <w:numId w:val="7"/>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t>Var viegli pielāgot, lai izmantotu daudzos profesionālos apstākļos:</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CAD programmatūra ir pieejama gandrīz visām profesionālajām nozarēm ar specializētiem līdzekļiem un piemērotiem rīkiem, kas a</w:t>
      </w:r>
      <w:r w:rsidR="00B3396D" w:rsidRPr="00747D7A">
        <w:rPr>
          <w:rFonts w:ascii="Times New Roman" w:eastAsia="Times New Roman" w:hAnsi="Times New Roman" w:cs="Times New Roman"/>
          <w:color w:val="000000" w:themeColor="text1"/>
          <w:sz w:val="24"/>
          <w:szCs w:val="24"/>
          <w:lang w:val="lv-LV"/>
        </w:rPr>
        <w:t>tvieglo lietošanu dažādās jomās;</w:t>
      </w:r>
    </w:p>
    <w:p w14:paraId="473E6908" w14:textId="7B4D95BB" w:rsidR="00287C54" w:rsidRPr="00747D7A" w:rsidRDefault="00287C54" w:rsidP="00C249FF">
      <w:pPr>
        <w:numPr>
          <w:ilvl w:val="0"/>
          <w:numId w:val="7"/>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t>Sniedz taustāmus rezultātus:</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 xml:space="preserve">jums ir iespēja padarīt savu digitālo dizainu par reālu pasauli ar ražošanas tehnoloģiju un </w:t>
      </w:r>
      <w:r w:rsidR="00290515" w:rsidRPr="00747D7A">
        <w:rPr>
          <w:rFonts w:ascii="Times New Roman" w:eastAsia="Times New Roman" w:hAnsi="Times New Roman" w:cs="Times New Roman"/>
          <w:color w:val="000000" w:themeColor="text1"/>
          <w:sz w:val="24"/>
          <w:szCs w:val="24"/>
          <w:lang w:val="lv-LV"/>
        </w:rPr>
        <w:t>datorizētās ražošanas (</w:t>
      </w:r>
      <w:r w:rsidRPr="00747D7A">
        <w:rPr>
          <w:rFonts w:ascii="Times New Roman" w:eastAsia="Times New Roman" w:hAnsi="Times New Roman" w:cs="Times New Roman"/>
          <w:color w:val="000000" w:themeColor="text1"/>
          <w:sz w:val="24"/>
          <w:szCs w:val="24"/>
          <w:lang w:val="lv-LV"/>
        </w:rPr>
        <w:t>CAM</w:t>
      </w:r>
      <w:r w:rsidR="00290515" w:rsidRPr="00747D7A">
        <w:rPr>
          <w:rFonts w:ascii="Times New Roman" w:eastAsia="Times New Roman" w:hAnsi="Times New Roman" w:cs="Times New Roman"/>
          <w:color w:val="000000" w:themeColor="text1"/>
          <w:sz w:val="24"/>
          <w:szCs w:val="24"/>
          <w:lang w:val="lv-LV"/>
        </w:rPr>
        <w:t>)</w:t>
      </w:r>
      <w:r w:rsidRPr="00747D7A">
        <w:rPr>
          <w:rFonts w:ascii="Times New Roman" w:eastAsia="Times New Roman" w:hAnsi="Times New Roman" w:cs="Times New Roman"/>
          <w:color w:val="000000" w:themeColor="text1"/>
          <w:sz w:val="24"/>
          <w:szCs w:val="24"/>
          <w:lang w:val="lv-LV"/>
        </w:rPr>
        <w:t xml:space="preserve"> programmatūras palīdzību, kas būtu daudz grūtāk ar tradicionālām izgatavošanas metodēm.</w:t>
      </w:r>
    </w:p>
    <w:p w14:paraId="40502CF3" w14:textId="77777777" w:rsidR="00287C54" w:rsidRPr="00747D7A" w:rsidRDefault="00287C54" w:rsidP="001D396B">
      <w:pPr>
        <w:pStyle w:val="Sarakstarindkopa"/>
        <w:spacing w:before="120" w:line="240" w:lineRule="auto"/>
        <w:ind w:left="0"/>
        <w:contextualSpacing w:val="0"/>
        <w:jc w:val="center"/>
        <w:rPr>
          <w:rFonts w:ascii="Times New Roman" w:hAnsi="Times New Roman" w:cs="Times New Roman"/>
          <w:b/>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757C4378" wp14:editId="23D9C194">
            <wp:extent cx="3937789" cy="2071255"/>
            <wp:effectExtent l="0" t="0" r="5715" b="5715"/>
            <wp:docPr id="38" name="Paveikslėlis 38" descr="Product design with 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attēls" descr="Product design with C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002" cy="2076101"/>
                    </a:xfrm>
                    <a:prstGeom prst="rect">
                      <a:avLst/>
                    </a:prstGeom>
                    <a:noFill/>
                    <a:ln>
                      <a:noFill/>
                    </a:ln>
                  </pic:spPr>
                </pic:pic>
              </a:graphicData>
            </a:graphic>
          </wp:inline>
        </w:drawing>
      </w:r>
    </w:p>
    <w:p w14:paraId="7900F798" w14:textId="6B73A7E6" w:rsidR="002B37F1" w:rsidRPr="00747D7A" w:rsidRDefault="002B37F1" w:rsidP="00AD2CA0">
      <w:pPr>
        <w:pStyle w:val="Sarakstarindkopa"/>
        <w:spacing w:before="120" w:line="240" w:lineRule="auto"/>
        <w:ind w:left="0"/>
        <w:contextualSpacing w:val="0"/>
        <w:rPr>
          <w:rFonts w:ascii="Times New Roman" w:hAnsi="Times New Roman" w:cs="Times New Roman"/>
          <w:b/>
          <w:color w:val="000000" w:themeColor="text1"/>
          <w:sz w:val="24"/>
          <w:szCs w:val="24"/>
          <w:lang w:val="lv-LV"/>
        </w:rPr>
      </w:pPr>
      <w:r w:rsidRPr="00747D7A">
        <w:rPr>
          <w:rFonts w:ascii="Times New Roman" w:hAnsi="Times New Roman" w:cs="Times New Roman"/>
          <w:color w:val="000000" w:themeColor="text1"/>
          <w:sz w:val="24"/>
          <w:szCs w:val="24"/>
          <w:lang w:val="lv-LV"/>
        </w:rPr>
        <w:t>2. attēls. CAD sistēmas ekrāna piemēri.</w:t>
      </w:r>
    </w:p>
    <w:p w14:paraId="44E0A41C" w14:textId="77777777" w:rsidR="00C249FF" w:rsidRPr="00747D7A" w:rsidRDefault="00C249FF" w:rsidP="001D396B">
      <w:pPr>
        <w:pStyle w:val="Paraststmeklis"/>
        <w:spacing w:before="120" w:beforeAutospacing="0" w:after="0" w:afterAutospacing="0"/>
        <w:jc w:val="both"/>
        <w:rPr>
          <w:color w:val="000000" w:themeColor="text1"/>
        </w:rPr>
      </w:pPr>
    </w:p>
    <w:p w14:paraId="5ED94655" w14:textId="654DBBF0"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lastRenderedPageBreak/>
        <w:t>Kāpēc šī tehnoloģija ir tik svarīga daudziem profesionāļiem?</w:t>
      </w:r>
      <w:bookmarkStart w:id="2" w:name="_Hlk85526470"/>
      <w:r w:rsidRPr="00747D7A">
        <w:rPr>
          <w:color w:val="000000" w:themeColor="text1"/>
        </w:rPr>
        <w:t xml:space="preserve"> </w:t>
      </w:r>
      <w:r w:rsidR="009D5CB5" w:rsidRPr="00747D7A">
        <w:rPr>
          <w:b/>
          <w:color w:val="000000" w:themeColor="text1"/>
        </w:rPr>
        <w:t>Lielākās nozares</w:t>
      </w:r>
      <w:r w:rsidRPr="00747D7A">
        <w:rPr>
          <w:color w:val="000000" w:themeColor="text1"/>
        </w:rPr>
        <w:t>, k</w:t>
      </w:r>
      <w:r w:rsidR="009D5CB5" w:rsidRPr="00747D7A">
        <w:rPr>
          <w:color w:val="000000" w:themeColor="text1"/>
        </w:rPr>
        <w:t>ur</w:t>
      </w:r>
      <w:r w:rsidR="00E52AA6" w:rsidRPr="00747D7A">
        <w:rPr>
          <w:color w:val="000000" w:themeColor="text1"/>
        </w:rPr>
        <w:t>ā</w:t>
      </w:r>
      <w:r w:rsidRPr="00747D7A">
        <w:rPr>
          <w:color w:val="000000" w:themeColor="text1"/>
        </w:rPr>
        <w:t>s bieži izmanto CAD, ir:</w:t>
      </w:r>
    </w:p>
    <w:bookmarkEnd w:id="2"/>
    <w:p w14:paraId="506C25D6" w14:textId="7DD4155C" w:rsidR="00287C54" w:rsidRPr="00747D7A" w:rsidRDefault="00287C54" w:rsidP="00C249FF">
      <w:pPr>
        <w:pStyle w:val="Sarakstarindkopa"/>
        <w:numPr>
          <w:ilvl w:val="0"/>
          <w:numId w:val="32"/>
        </w:numPr>
        <w:spacing w:before="120" w:line="240" w:lineRule="auto"/>
        <w:jc w:val="both"/>
        <w:rPr>
          <w:rFonts w:ascii="Times New Roman" w:hAnsi="Times New Roman" w:cs="Times New Roman"/>
          <w:color w:val="000000" w:themeColor="text1"/>
          <w:sz w:val="24"/>
          <w:szCs w:val="24"/>
          <w:lang w:val="lv-LV"/>
        </w:rPr>
      </w:pPr>
      <w:r w:rsidRPr="00747D7A">
        <w:rPr>
          <w:rStyle w:val="Izteiksmgs"/>
          <w:rFonts w:ascii="Times New Roman" w:hAnsi="Times New Roman" w:cs="Times New Roman"/>
          <w:color w:val="000000" w:themeColor="text1"/>
          <w:sz w:val="24"/>
          <w:szCs w:val="24"/>
          <w:lang w:val="lv-LV"/>
        </w:rPr>
        <w:t>Arhitektūra:</w:t>
      </w:r>
      <w:r w:rsidRPr="00747D7A">
        <w:rPr>
          <w:rFonts w:ascii="Times New Roman" w:hAnsi="Times New Roman" w:cs="Times New Roman"/>
          <w:color w:val="000000" w:themeColor="text1"/>
          <w:sz w:val="24"/>
          <w:szCs w:val="24"/>
          <w:lang w:val="lv-LV"/>
        </w:rPr>
        <w:t xml:space="preserve"> Runājot par CAD, arhitektūra ir viens no prasīgākajiem tematiem. Lai pilnībā pabeigtu projektu un tajā iekļautu visas nelielās projekta detaļas, arhitekti bieži vien paļaujas uz programmatūru.</w:t>
      </w:r>
    </w:p>
    <w:p w14:paraId="5FF45F5A" w14:textId="6BDE8DC0" w:rsidR="00287C54" w:rsidRPr="00747D7A" w:rsidRDefault="00287C54" w:rsidP="00C249FF">
      <w:pPr>
        <w:pStyle w:val="Sarakstarindkopa"/>
        <w:spacing w:before="120" w:line="240" w:lineRule="auto"/>
        <w:jc w:val="both"/>
        <w:rPr>
          <w:rStyle w:val="Hipersaite"/>
          <w:rFonts w:ascii="Times New Roman" w:hAnsi="Times New Roman" w:cs="Times New Roman"/>
          <w:color w:val="000000" w:themeColor="text1"/>
          <w:sz w:val="24"/>
          <w:szCs w:val="24"/>
          <w:u w:val="none"/>
          <w:lang w:val="lv-LV"/>
        </w:rPr>
      </w:pPr>
      <w:r w:rsidRPr="00747D7A">
        <w:rPr>
          <w:rStyle w:val="Hipersaite"/>
          <w:rFonts w:ascii="Times New Roman" w:hAnsi="Times New Roman" w:cs="Times New Roman"/>
          <w:color w:val="000000" w:themeColor="text1"/>
          <w:sz w:val="24"/>
          <w:szCs w:val="24"/>
          <w:u w:val="none"/>
          <w:lang w:val="lv-LV"/>
        </w:rPr>
        <w:t xml:space="preserve">Piemērs: lieli </w:t>
      </w:r>
      <w:r w:rsidR="00E822BA" w:rsidRPr="00747D7A">
        <w:rPr>
          <w:rStyle w:val="Hipersaite"/>
          <w:rFonts w:ascii="Times New Roman" w:hAnsi="Times New Roman" w:cs="Times New Roman"/>
          <w:color w:val="000000" w:themeColor="text1"/>
          <w:sz w:val="24"/>
          <w:szCs w:val="24"/>
          <w:u w:val="none"/>
          <w:lang w:val="lv-LV"/>
        </w:rPr>
        <w:t>projektēšanas</w:t>
      </w:r>
      <w:r w:rsidRPr="00747D7A">
        <w:rPr>
          <w:rStyle w:val="Hipersaite"/>
          <w:rFonts w:ascii="Times New Roman" w:hAnsi="Times New Roman" w:cs="Times New Roman"/>
          <w:color w:val="000000" w:themeColor="text1"/>
          <w:sz w:val="24"/>
          <w:szCs w:val="24"/>
          <w:u w:val="none"/>
          <w:lang w:val="lv-LV"/>
        </w:rPr>
        <w:t xml:space="preserve"> uzņēmumi parasti strādā ar BIM (B</w:t>
      </w:r>
      <w:r w:rsidR="009D510B" w:rsidRPr="00747D7A">
        <w:rPr>
          <w:rStyle w:val="Hipersaite"/>
          <w:rFonts w:ascii="Times New Roman" w:hAnsi="Times New Roman" w:cs="Times New Roman"/>
          <w:color w:val="000000" w:themeColor="text1"/>
          <w:sz w:val="24"/>
          <w:szCs w:val="24"/>
          <w:u w:val="none"/>
          <w:lang w:val="lv-LV"/>
        </w:rPr>
        <w:t>uilding I</w:t>
      </w:r>
      <w:r w:rsidRPr="00747D7A">
        <w:rPr>
          <w:rStyle w:val="Hipersaite"/>
          <w:rFonts w:ascii="Times New Roman" w:hAnsi="Times New Roman" w:cs="Times New Roman"/>
          <w:color w:val="000000" w:themeColor="text1"/>
          <w:sz w:val="24"/>
          <w:szCs w:val="24"/>
          <w:u w:val="none"/>
          <w:lang w:val="lv-LV"/>
        </w:rPr>
        <w:t xml:space="preserve">nformation Modeling) programmatūru, piemēram, </w:t>
      </w:r>
      <w:hyperlink r:id="rId15" w:tgtFrame="_blank" w:history="1">
        <w:r w:rsidRPr="00747D7A">
          <w:rPr>
            <w:rStyle w:val="Hipersaite"/>
            <w:rFonts w:ascii="Times New Roman" w:hAnsi="Times New Roman" w:cs="Times New Roman"/>
            <w:color w:val="000000" w:themeColor="text1"/>
            <w:sz w:val="24"/>
            <w:szCs w:val="24"/>
            <w:u w:val="none"/>
            <w:lang w:val="lv-LV"/>
          </w:rPr>
          <w:t>Revit</w:t>
        </w:r>
      </w:hyperlink>
      <w:r w:rsidRPr="00747D7A">
        <w:rPr>
          <w:rStyle w:val="Hipersaite"/>
          <w:rFonts w:ascii="Times New Roman" w:hAnsi="Times New Roman" w:cs="Times New Roman"/>
          <w:color w:val="000000" w:themeColor="text1"/>
          <w:sz w:val="24"/>
          <w:szCs w:val="24"/>
          <w:u w:val="none"/>
          <w:lang w:val="lv-LV"/>
        </w:rPr>
        <w:t xml:space="preserve"> vai </w:t>
      </w:r>
      <w:hyperlink r:id="rId16" w:tgtFrame="_blank" w:history="1">
        <w:r w:rsidRPr="00747D7A">
          <w:rPr>
            <w:rStyle w:val="Hipersaite"/>
            <w:rFonts w:ascii="Times New Roman" w:hAnsi="Times New Roman" w:cs="Times New Roman"/>
            <w:color w:val="000000" w:themeColor="text1"/>
            <w:sz w:val="24"/>
            <w:szCs w:val="24"/>
            <w:u w:val="none"/>
            <w:lang w:val="lv-LV"/>
          </w:rPr>
          <w:t>ArchiCAD</w:t>
        </w:r>
      </w:hyperlink>
      <w:r w:rsidRPr="00747D7A">
        <w:rPr>
          <w:rStyle w:val="Hipersaite"/>
          <w:rFonts w:ascii="Times New Roman" w:hAnsi="Times New Roman" w:cs="Times New Roman"/>
          <w:color w:val="000000" w:themeColor="text1"/>
          <w:sz w:val="24"/>
          <w:szCs w:val="24"/>
          <w:u w:val="none"/>
          <w:lang w:val="lv-LV"/>
        </w:rPr>
        <w:t xml:space="preserve">, lai strādātu efektīvāk, bet mazi dizaina uzņēmumi parasti apvieno dažādus rīkus. Piemēram, arhitekts Eric Reinholdt, kas vada </w:t>
      </w:r>
      <w:hyperlink r:id="rId17" w:tgtFrame="_blank" w:history="1">
        <w:r w:rsidRPr="00747D7A">
          <w:rPr>
            <w:rStyle w:val="Hipersaite"/>
            <w:rFonts w:ascii="Times New Roman" w:hAnsi="Times New Roman" w:cs="Times New Roman"/>
            <w:color w:val="000000" w:themeColor="text1"/>
            <w:sz w:val="24"/>
            <w:szCs w:val="24"/>
            <w:u w:val="none"/>
            <w:lang w:val="lv-LV"/>
          </w:rPr>
          <w:t>YouTube kanālu</w:t>
        </w:r>
      </w:hyperlink>
      <w:r w:rsidRPr="00747D7A">
        <w:rPr>
          <w:rStyle w:val="Hipersaite"/>
          <w:rFonts w:ascii="Times New Roman" w:hAnsi="Times New Roman" w:cs="Times New Roman"/>
          <w:color w:val="000000" w:themeColor="text1"/>
          <w:sz w:val="24"/>
          <w:szCs w:val="24"/>
          <w:u w:val="none"/>
          <w:lang w:val="lv-LV"/>
        </w:rPr>
        <w:t xml:space="preserve"> un kam pieder studija </w:t>
      </w:r>
      <w:hyperlink r:id="rId18" w:tgtFrame="_blank" w:history="1">
        <w:r w:rsidRPr="00747D7A">
          <w:rPr>
            <w:rStyle w:val="Hipersaite"/>
            <w:rFonts w:ascii="Times New Roman" w:hAnsi="Times New Roman" w:cs="Times New Roman"/>
            <w:color w:val="000000" w:themeColor="text1"/>
            <w:sz w:val="24"/>
            <w:szCs w:val="24"/>
            <w:u w:val="none"/>
            <w:lang w:val="lv-LV"/>
          </w:rPr>
          <w:t>ar</w:t>
        </w:r>
      </w:hyperlink>
      <w:r w:rsidRPr="00747D7A">
        <w:rPr>
          <w:rStyle w:val="Hipersaite"/>
          <w:rFonts w:ascii="Times New Roman" w:hAnsi="Times New Roman" w:cs="Times New Roman"/>
          <w:color w:val="000000" w:themeColor="text1"/>
          <w:sz w:val="24"/>
          <w:szCs w:val="24"/>
          <w:u w:val="none"/>
          <w:lang w:val="lv-LV"/>
        </w:rPr>
        <w:t xml:space="preserve"> nosaukumu 30 × 40 Design Workshop, apgalvo, ka ikdienas darbam izmanto AutoCAD, SketchUp Pr</w:t>
      </w:r>
      <w:r w:rsidR="002A1DCB" w:rsidRPr="00747D7A">
        <w:rPr>
          <w:rStyle w:val="Hipersaite"/>
          <w:rFonts w:ascii="Times New Roman" w:hAnsi="Times New Roman" w:cs="Times New Roman"/>
          <w:color w:val="000000" w:themeColor="text1"/>
          <w:sz w:val="24"/>
          <w:szCs w:val="24"/>
          <w:u w:val="none"/>
          <w:lang w:val="lv-LV"/>
        </w:rPr>
        <w:t>o, Adobe Photoshop un Lightroom.</w:t>
      </w:r>
    </w:p>
    <w:p w14:paraId="3CFAED04" w14:textId="77777777" w:rsidR="00287C54" w:rsidRPr="00747D7A" w:rsidRDefault="00287C54" w:rsidP="00C249FF">
      <w:pPr>
        <w:numPr>
          <w:ilvl w:val="0"/>
          <w:numId w:val="32"/>
        </w:numPr>
        <w:spacing w:before="120" w:line="240" w:lineRule="auto"/>
        <w:jc w:val="both"/>
        <w:rPr>
          <w:rStyle w:val="Hipersaite"/>
          <w:rFonts w:ascii="Times New Roman" w:hAnsi="Times New Roman" w:cs="Times New Roman"/>
          <w:color w:val="000000" w:themeColor="text1"/>
          <w:sz w:val="24"/>
          <w:szCs w:val="24"/>
          <w:u w:val="none"/>
          <w:lang w:val="lv-LV"/>
        </w:rPr>
      </w:pPr>
      <w:r w:rsidRPr="00747D7A">
        <w:rPr>
          <w:rStyle w:val="Hipersaite"/>
          <w:rFonts w:ascii="Times New Roman" w:hAnsi="Times New Roman" w:cs="Times New Roman"/>
          <w:b/>
          <w:bCs/>
          <w:color w:val="000000" w:themeColor="text1"/>
          <w:sz w:val="24"/>
          <w:szCs w:val="24"/>
          <w:u w:val="none"/>
          <w:lang w:val="lv-LV"/>
        </w:rPr>
        <w:t>Produkta dizains:</w:t>
      </w:r>
      <w:r w:rsidRPr="00747D7A">
        <w:rPr>
          <w:rFonts w:ascii="Times New Roman" w:hAnsi="Times New Roman" w:cs="Times New Roman"/>
          <w:color w:val="000000" w:themeColor="text1"/>
          <w:sz w:val="24"/>
          <w:szCs w:val="24"/>
          <w:lang w:val="lv-LV"/>
        </w:rPr>
        <w:t xml:space="preserve"> </w:t>
      </w:r>
      <w:r w:rsidRPr="00747D7A">
        <w:rPr>
          <w:rStyle w:val="Hipersaite"/>
          <w:rFonts w:ascii="Times New Roman" w:hAnsi="Times New Roman" w:cs="Times New Roman"/>
          <w:color w:val="000000" w:themeColor="text1"/>
          <w:sz w:val="24"/>
          <w:szCs w:val="24"/>
          <w:u w:val="none"/>
          <w:lang w:val="lv-LV"/>
        </w:rPr>
        <w:t>industriālie dizaineri izmanto CAD programmatūru ne tikai objekta vizualizēšanai, bet arī tā funkciju izpratnei un pārbaudei. Visbiežāk tiek izmantoti tādi rīki kā Fusion 360, Inventor vai SolidWorks.</w:t>
      </w:r>
    </w:p>
    <w:p w14:paraId="01638CD2" w14:textId="6FB5A49A" w:rsidR="00287C54" w:rsidRPr="00747D7A" w:rsidRDefault="00287C54" w:rsidP="00C249FF">
      <w:pPr>
        <w:pStyle w:val="Sarakstarindkopa"/>
        <w:spacing w:before="120" w:line="240" w:lineRule="auto"/>
        <w:jc w:val="both"/>
        <w:rPr>
          <w:rStyle w:val="Hipersaite"/>
          <w:rFonts w:ascii="Times New Roman" w:hAnsi="Times New Roman" w:cs="Times New Roman"/>
          <w:color w:val="000000" w:themeColor="text1"/>
          <w:sz w:val="24"/>
          <w:szCs w:val="24"/>
          <w:u w:val="none"/>
          <w:lang w:val="lv-LV"/>
        </w:rPr>
      </w:pPr>
      <w:r w:rsidRPr="00747D7A">
        <w:rPr>
          <w:rStyle w:val="Hipersaite"/>
          <w:rFonts w:ascii="Times New Roman" w:hAnsi="Times New Roman" w:cs="Times New Roman"/>
          <w:color w:val="000000" w:themeColor="text1"/>
          <w:sz w:val="24"/>
          <w:szCs w:val="24"/>
          <w:u w:val="none"/>
          <w:lang w:val="lv-LV"/>
        </w:rPr>
        <w:t xml:space="preserve">Piemērs: </w:t>
      </w:r>
      <w:hyperlink r:id="rId19" w:tgtFrame="_blank" w:history="1">
        <w:r w:rsidRPr="00747D7A">
          <w:rPr>
            <w:rStyle w:val="Hipersaite"/>
            <w:rFonts w:ascii="Times New Roman" w:hAnsi="Times New Roman" w:cs="Times New Roman"/>
            <w:color w:val="000000" w:themeColor="text1"/>
            <w:sz w:val="24"/>
            <w:szCs w:val="24"/>
            <w:u w:val="none"/>
            <w:lang w:val="lv-LV"/>
          </w:rPr>
          <w:t>Grovemade</w:t>
        </w:r>
      </w:hyperlink>
      <w:r w:rsidRPr="00747D7A">
        <w:rPr>
          <w:rStyle w:val="Hipersaite"/>
          <w:rFonts w:ascii="Times New Roman" w:hAnsi="Times New Roman" w:cs="Times New Roman"/>
          <w:color w:val="000000" w:themeColor="text1"/>
          <w:sz w:val="24"/>
          <w:szCs w:val="24"/>
          <w:u w:val="none"/>
          <w:lang w:val="lv-LV"/>
        </w:rPr>
        <w:t xml:space="preserve"> ir uzņēmums, kas nodarbojas ar augstas kvalitātes koka izstrādājumu izstrādi. Viņu CAD un CAM izvēles rīks ir Fusion 360, jo t</w:t>
      </w:r>
      <w:r w:rsidR="00F05A5D" w:rsidRPr="00747D7A">
        <w:rPr>
          <w:rStyle w:val="Hipersaite"/>
          <w:rFonts w:ascii="Times New Roman" w:hAnsi="Times New Roman" w:cs="Times New Roman"/>
          <w:color w:val="000000" w:themeColor="text1"/>
          <w:sz w:val="24"/>
          <w:szCs w:val="24"/>
          <w:u w:val="none"/>
          <w:lang w:val="lv-LV"/>
        </w:rPr>
        <w:t>as padara viņu darbu efektīvāku.</w:t>
      </w:r>
    </w:p>
    <w:p w14:paraId="631E0A03" w14:textId="0C2FF8C3" w:rsidR="00287C54" w:rsidRPr="00747D7A" w:rsidRDefault="00287C54" w:rsidP="00C249FF">
      <w:pPr>
        <w:numPr>
          <w:ilvl w:val="0"/>
          <w:numId w:val="32"/>
        </w:numPr>
        <w:spacing w:before="120" w:line="240" w:lineRule="auto"/>
        <w:jc w:val="both"/>
        <w:rPr>
          <w:rStyle w:val="Hipersaite"/>
          <w:rFonts w:ascii="Times New Roman" w:hAnsi="Times New Roman" w:cs="Times New Roman"/>
          <w:color w:val="000000" w:themeColor="text1"/>
          <w:sz w:val="24"/>
          <w:szCs w:val="24"/>
          <w:u w:val="none"/>
          <w:lang w:val="lv-LV"/>
        </w:rPr>
      </w:pPr>
      <w:r w:rsidRPr="00747D7A">
        <w:rPr>
          <w:rStyle w:val="Hipersaite"/>
          <w:rFonts w:ascii="Times New Roman" w:hAnsi="Times New Roman" w:cs="Times New Roman"/>
          <w:b/>
          <w:bCs/>
          <w:color w:val="000000" w:themeColor="text1"/>
          <w:sz w:val="24"/>
          <w:szCs w:val="24"/>
          <w:u w:val="none"/>
          <w:lang w:val="lv-LV"/>
        </w:rPr>
        <w:t>Grafiskais noformējums:</w:t>
      </w:r>
      <w:r w:rsidRPr="00747D7A">
        <w:rPr>
          <w:rFonts w:ascii="Times New Roman" w:hAnsi="Times New Roman" w:cs="Times New Roman"/>
          <w:color w:val="000000" w:themeColor="text1"/>
          <w:sz w:val="24"/>
          <w:szCs w:val="24"/>
          <w:lang w:val="lv-LV"/>
        </w:rPr>
        <w:t xml:space="preserve"> </w:t>
      </w:r>
      <w:r w:rsidRPr="00747D7A">
        <w:rPr>
          <w:rStyle w:val="Hipersaite"/>
          <w:rFonts w:ascii="Times New Roman" w:hAnsi="Times New Roman" w:cs="Times New Roman"/>
          <w:color w:val="000000" w:themeColor="text1"/>
          <w:sz w:val="24"/>
          <w:szCs w:val="24"/>
          <w:u w:val="none"/>
          <w:lang w:val="lv-LV"/>
        </w:rPr>
        <w:t>profesionāls grafiskais dizains izmanto arī 2D vai 3D CAD programmatūru, lai izveidotu vizualizācijas. Šā</w:t>
      </w:r>
      <w:r w:rsidR="00E822BA" w:rsidRPr="00747D7A">
        <w:rPr>
          <w:rStyle w:val="Hipersaite"/>
          <w:rFonts w:ascii="Times New Roman" w:hAnsi="Times New Roman" w:cs="Times New Roman"/>
          <w:color w:val="000000" w:themeColor="text1"/>
          <w:sz w:val="24"/>
          <w:szCs w:val="24"/>
          <w:u w:val="none"/>
          <w:lang w:val="lv-LV"/>
        </w:rPr>
        <w:t>da veida programmatūra ļauj lie</w:t>
      </w:r>
      <w:r w:rsidRPr="00747D7A">
        <w:rPr>
          <w:rStyle w:val="Hipersaite"/>
          <w:rFonts w:ascii="Times New Roman" w:hAnsi="Times New Roman" w:cs="Times New Roman"/>
          <w:color w:val="000000" w:themeColor="text1"/>
          <w:sz w:val="24"/>
          <w:szCs w:val="24"/>
          <w:u w:val="none"/>
          <w:lang w:val="lv-LV"/>
        </w:rPr>
        <w:t>ot t</w:t>
      </w:r>
      <w:r w:rsidR="008D20FB" w:rsidRPr="00747D7A">
        <w:rPr>
          <w:rStyle w:val="Hipersaite"/>
          <w:rFonts w:ascii="Times New Roman" w:hAnsi="Times New Roman" w:cs="Times New Roman"/>
          <w:color w:val="000000" w:themeColor="text1"/>
          <w:sz w:val="24"/>
          <w:szCs w:val="24"/>
          <w:u w:val="none"/>
          <w:lang w:val="lv-LV"/>
        </w:rPr>
        <w:t>o</w:t>
      </w:r>
      <w:r w:rsidR="00E822BA" w:rsidRPr="00747D7A">
        <w:rPr>
          <w:rStyle w:val="Hipersaite"/>
          <w:rFonts w:ascii="Times New Roman" w:hAnsi="Times New Roman" w:cs="Times New Roman"/>
          <w:color w:val="000000" w:themeColor="text1"/>
          <w:sz w:val="24"/>
          <w:szCs w:val="24"/>
          <w:u w:val="none"/>
          <w:lang w:val="lv-LV"/>
        </w:rPr>
        <w:t>pogrāfiskus paņēmienus</w:t>
      </w:r>
      <w:r w:rsidRPr="00747D7A">
        <w:rPr>
          <w:rStyle w:val="Hipersaite"/>
          <w:rFonts w:ascii="Times New Roman" w:hAnsi="Times New Roman" w:cs="Times New Roman"/>
          <w:color w:val="000000" w:themeColor="text1"/>
          <w:sz w:val="24"/>
          <w:szCs w:val="24"/>
          <w:u w:val="none"/>
          <w:lang w:val="lv-LV"/>
        </w:rPr>
        <w:t>, pievienojot formas un efektus, kā arī izvēloties dažādus fonus, lai uzlabotu vizuālos datus.</w:t>
      </w:r>
    </w:p>
    <w:p w14:paraId="5FA0CDF2" w14:textId="7EA0C27F" w:rsidR="00287C54" w:rsidRPr="00747D7A" w:rsidRDefault="00287C54" w:rsidP="00C249FF">
      <w:pPr>
        <w:pStyle w:val="Sarakstarindkopa"/>
        <w:spacing w:before="120" w:line="240" w:lineRule="auto"/>
        <w:jc w:val="both"/>
        <w:rPr>
          <w:rStyle w:val="Hipersaite"/>
          <w:rFonts w:ascii="Times New Roman" w:hAnsi="Times New Roman" w:cs="Times New Roman"/>
          <w:color w:val="000000" w:themeColor="text1"/>
          <w:sz w:val="24"/>
          <w:szCs w:val="24"/>
          <w:u w:val="none"/>
          <w:lang w:val="lv-LV"/>
        </w:rPr>
      </w:pPr>
      <w:r w:rsidRPr="00747D7A">
        <w:rPr>
          <w:rStyle w:val="Hipersaite"/>
          <w:rFonts w:ascii="Times New Roman" w:hAnsi="Times New Roman" w:cs="Times New Roman"/>
          <w:color w:val="000000" w:themeColor="text1"/>
          <w:sz w:val="24"/>
          <w:szCs w:val="24"/>
          <w:u w:val="none"/>
          <w:lang w:val="lv-LV"/>
        </w:rPr>
        <w:t xml:space="preserve">Piemērs: </w:t>
      </w:r>
      <w:hyperlink r:id="rId20" w:tgtFrame="_blank" w:history="1">
        <w:r w:rsidRPr="00747D7A">
          <w:rPr>
            <w:rStyle w:val="Hipersaite"/>
            <w:rFonts w:ascii="Times New Roman" w:hAnsi="Times New Roman" w:cs="Times New Roman"/>
            <w:color w:val="000000" w:themeColor="text1"/>
            <w:sz w:val="24"/>
            <w:szCs w:val="24"/>
            <w:u w:val="none"/>
            <w:lang w:val="lv-LV"/>
          </w:rPr>
          <w:t>Metjū Encina</w:t>
        </w:r>
      </w:hyperlink>
      <w:r w:rsidRPr="00747D7A">
        <w:rPr>
          <w:rStyle w:val="Hipersaite"/>
          <w:rFonts w:ascii="Times New Roman" w:hAnsi="Times New Roman" w:cs="Times New Roman"/>
          <w:color w:val="000000" w:themeColor="text1"/>
          <w:sz w:val="24"/>
          <w:szCs w:val="24"/>
          <w:u w:val="none"/>
          <w:lang w:val="lv-LV"/>
        </w:rPr>
        <w:t xml:space="preserve"> ir dizainers un satura radītājs, kurš kā savus galvenos rīkus izmanto Adobe Photoshop, Illustrator un After Effects, lai izstrādātu zīmola materiālu un sniegtu intera</w:t>
      </w:r>
      <w:r w:rsidR="00F05A5D" w:rsidRPr="00747D7A">
        <w:rPr>
          <w:rStyle w:val="Hipersaite"/>
          <w:rFonts w:ascii="Times New Roman" w:hAnsi="Times New Roman" w:cs="Times New Roman"/>
          <w:color w:val="000000" w:themeColor="text1"/>
          <w:sz w:val="24"/>
          <w:szCs w:val="24"/>
          <w:u w:val="none"/>
          <w:lang w:val="lv-LV"/>
        </w:rPr>
        <w:t>ktīvu pieredzi saviem klientiem.</w:t>
      </w:r>
    </w:p>
    <w:p w14:paraId="7031E9A7" w14:textId="77777777" w:rsidR="00786F54" w:rsidRPr="00747D7A" w:rsidRDefault="00287C54" w:rsidP="001D396B">
      <w:pPr>
        <w:numPr>
          <w:ilvl w:val="0"/>
          <w:numId w:val="32"/>
        </w:numPr>
        <w:spacing w:before="120" w:line="240" w:lineRule="auto"/>
        <w:jc w:val="both"/>
        <w:rPr>
          <w:rFonts w:ascii="Times New Roman" w:hAnsi="Times New Roman" w:cs="Times New Roman"/>
          <w:color w:val="000000" w:themeColor="text1"/>
          <w:sz w:val="24"/>
          <w:szCs w:val="24"/>
          <w:lang w:val="lv-LV"/>
        </w:rPr>
      </w:pPr>
      <w:r w:rsidRPr="00747D7A">
        <w:rPr>
          <w:rStyle w:val="Izteiksmgs"/>
          <w:rFonts w:ascii="Times New Roman" w:hAnsi="Times New Roman" w:cs="Times New Roman"/>
          <w:color w:val="000000" w:themeColor="text1"/>
          <w:sz w:val="24"/>
          <w:szCs w:val="24"/>
          <w:lang w:val="lv-LV"/>
        </w:rPr>
        <w:t>Inženierzinātnes:</w:t>
      </w:r>
      <w:r w:rsidRPr="00747D7A">
        <w:rPr>
          <w:rFonts w:ascii="Times New Roman" w:hAnsi="Times New Roman" w:cs="Times New Roman"/>
          <w:color w:val="000000" w:themeColor="text1"/>
          <w:sz w:val="24"/>
          <w:szCs w:val="24"/>
          <w:lang w:val="lv-LV"/>
        </w:rPr>
        <w:t xml:space="preserve"> Ņemot vērā daudzās un daudzveidīgās inženierzinātnes jomas, inženieru izmantotās CAD programmas ir arī daudzas un dažādas. Daži no visbiežāk lietotajiem objektiem ir infrastruktūra, ēkas, elektriskās ķēdes, telekomunikāciju tīkli, termodinamika, mehāniskās detaļas, medicīnas ierīces un ražošana.</w:t>
      </w:r>
    </w:p>
    <w:p w14:paraId="0A67080F" w14:textId="45DDA008" w:rsidR="00287C54" w:rsidRPr="00747D7A" w:rsidRDefault="00287C54" w:rsidP="00786F54">
      <w:pPr>
        <w:spacing w:before="120" w:line="240" w:lineRule="auto"/>
        <w:ind w:left="7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Piemērs: Brauna universitātes Inženierpētniecības centrs tika izveidots, izmantojot BIM. Šo sarežģīto projektu pabeigusi arhitektūras firma </w:t>
      </w:r>
      <w:hyperlink r:id="rId21" w:tgtFrame="_blank" w:history="1">
        <w:r w:rsidRPr="00747D7A">
          <w:rPr>
            <w:rStyle w:val="Hipersaite"/>
            <w:rFonts w:ascii="Times New Roman" w:hAnsi="Times New Roman" w:cs="Times New Roman"/>
            <w:color w:val="000000" w:themeColor="text1"/>
            <w:sz w:val="24"/>
            <w:szCs w:val="24"/>
            <w:lang w:val="lv-LV"/>
          </w:rPr>
          <w:t>Kieran Timberlake</w:t>
        </w:r>
      </w:hyperlink>
      <w:r w:rsidRPr="00747D7A">
        <w:rPr>
          <w:rFonts w:ascii="Times New Roman" w:hAnsi="Times New Roman" w:cs="Times New Roman"/>
          <w:color w:val="000000" w:themeColor="text1"/>
          <w:sz w:val="24"/>
          <w:szCs w:val="24"/>
          <w:lang w:val="lv-LV"/>
        </w:rPr>
        <w:t xml:space="preserve">, un uzņēmums ar nosaukumu </w:t>
      </w:r>
      <w:hyperlink r:id="rId22" w:tgtFrame="_blank" w:history="1">
        <w:r w:rsidRPr="00747D7A">
          <w:rPr>
            <w:rStyle w:val="Hipersaite"/>
            <w:rFonts w:ascii="Times New Roman" w:hAnsi="Times New Roman" w:cs="Times New Roman"/>
            <w:color w:val="000000" w:themeColor="text1"/>
            <w:sz w:val="24"/>
            <w:szCs w:val="24"/>
            <w:lang w:val="lv-LV"/>
          </w:rPr>
          <w:t>BuroHappold Engineering</w:t>
        </w:r>
      </w:hyperlink>
      <w:r w:rsidRPr="00747D7A">
        <w:rPr>
          <w:rFonts w:ascii="Times New Roman" w:hAnsi="Times New Roman" w:cs="Times New Roman"/>
          <w:color w:val="000000" w:themeColor="text1"/>
          <w:sz w:val="24"/>
          <w:szCs w:val="24"/>
          <w:lang w:val="lv-LV"/>
        </w:rPr>
        <w:t>. Abi kopā strādāja pie dizaina un konstrukcijas un izmantoja “Revit” modeļus.</w:t>
      </w:r>
    </w:p>
    <w:p w14:paraId="2DACDBAD" w14:textId="77777777" w:rsidR="00287C54" w:rsidRPr="00747D7A" w:rsidRDefault="00287C54" w:rsidP="001D396B">
      <w:pPr>
        <w:pStyle w:val="Sarakstarindkopa"/>
        <w:spacing w:before="120" w:line="240" w:lineRule="auto"/>
        <w:ind w:left="0"/>
        <w:contextualSpacing w:val="0"/>
        <w:jc w:val="center"/>
        <w:rPr>
          <w:rFonts w:ascii="Times New Roman" w:hAnsi="Times New Roman" w:cs="Times New Roman"/>
          <w:b/>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0720B496" wp14:editId="6B91490C">
            <wp:extent cx="3408219" cy="1910621"/>
            <wp:effectExtent l="0" t="0" r="1905" b="0"/>
            <wp:docPr id="39" name="Paveikslėlis 39" descr="A handmade sketch can also be a powerful visualiz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attēls" descr="A handmade sketch can also be a powerful visualization t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2704" cy="1913135"/>
                    </a:xfrm>
                    <a:prstGeom prst="rect">
                      <a:avLst/>
                    </a:prstGeom>
                    <a:noFill/>
                    <a:ln>
                      <a:noFill/>
                    </a:ln>
                  </pic:spPr>
                </pic:pic>
              </a:graphicData>
            </a:graphic>
          </wp:inline>
        </w:drawing>
      </w:r>
    </w:p>
    <w:p w14:paraId="5697C730" w14:textId="290A0271" w:rsidR="00FC5F89" w:rsidRPr="00747D7A" w:rsidRDefault="00FC5F89" w:rsidP="00AD2CA0">
      <w:pPr>
        <w:spacing w:before="120" w:line="240" w:lineRule="auto"/>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3</w:t>
      </w:r>
      <w:r w:rsidRPr="00747D7A">
        <w:rPr>
          <w:rFonts w:ascii="Times New Roman" w:hAnsi="Times New Roman" w:cs="Times New Roman"/>
          <w:color w:val="000000" w:themeColor="text1"/>
          <w:sz w:val="24"/>
          <w:szCs w:val="24"/>
          <w:lang w:val="lv-LV"/>
        </w:rPr>
        <w:t>. attēls. Manuālais dizains.</w:t>
      </w:r>
    </w:p>
    <w:p w14:paraId="43CD2815" w14:textId="77777777" w:rsidR="00AD2CA0" w:rsidRPr="00747D7A" w:rsidRDefault="00AD2CA0" w:rsidP="00AD2CA0">
      <w:pPr>
        <w:spacing w:before="120" w:line="240" w:lineRule="auto"/>
        <w:rPr>
          <w:rFonts w:ascii="Times New Roman" w:eastAsia="Times New Roman" w:hAnsi="Times New Roman" w:cs="Times New Roman"/>
          <w:color w:val="000000" w:themeColor="text1"/>
          <w:sz w:val="24"/>
          <w:szCs w:val="24"/>
          <w:lang w:val="lv-LV"/>
        </w:rPr>
      </w:pPr>
    </w:p>
    <w:p w14:paraId="5B74467A" w14:textId="7A3D9693"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Ir pierādījies, ka CAD ir problēmu risinātājs daudzās profesionālajās jomās, tāpēc kopumā ir grūti at</w:t>
      </w:r>
      <w:r w:rsidR="0048790A" w:rsidRPr="00747D7A">
        <w:rPr>
          <w:rFonts w:ascii="Times New Roman" w:eastAsia="Times New Roman" w:hAnsi="Times New Roman" w:cs="Times New Roman"/>
          <w:color w:val="000000" w:themeColor="text1"/>
          <w:sz w:val="24"/>
          <w:szCs w:val="24"/>
          <w:lang w:val="lv-LV"/>
        </w:rPr>
        <w:t>rast trūkumus. Tomēr pastāv</w:t>
      </w:r>
      <w:r w:rsidRPr="00747D7A">
        <w:rPr>
          <w:rFonts w:ascii="Times New Roman" w:eastAsia="Times New Roman" w:hAnsi="Times New Roman" w:cs="Times New Roman"/>
          <w:b/>
          <w:color w:val="000000" w:themeColor="text1"/>
          <w:sz w:val="24"/>
          <w:szCs w:val="24"/>
          <w:lang w:val="lv-LV"/>
        </w:rPr>
        <w:t xml:space="preserve"> trūkumi</w:t>
      </w:r>
      <w:r w:rsidR="0048790A" w:rsidRPr="00747D7A">
        <w:rPr>
          <w:rFonts w:ascii="Times New Roman" w:eastAsia="Times New Roman" w:hAnsi="Times New Roman" w:cs="Times New Roman"/>
          <w:b/>
          <w:color w:val="000000" w:themeColor="text1"/>
          <w:sz w:val="24"/>
          <w:szCs w:val="24"/>
          <w:lang w:val="lv-LV"/>
        </w:rPr>
        <w:t xml:space="preserve"> CAD</w:t>
      </w:r>
      <w:r w:rsidRPr="00747D7A">
        <w:rPr>
          <w:rFonts w:ascii="Times New Roman" w:eastAsia="Times New Roman" w:hAnsi="Times New Roman" w:cs="Times New Roman"/>
          <w:b/>
          <w:color w:val="000000" w:themeColor="text1"/>
          <w:sz w:val="24"/>
          <w:szCs w:val="24"/>
          <w:lang w:val="lv-LV"/>
        </w:rPr>
        <w:t xml:space="preserve"> izmantošanā</w:t>
      </w:r>
      <w:r w:rsidRPr="00747D7A">
        <w:rPr>
          <w:rFonts w:ascii="Times New Roman" w:eastAsia="Times New Roman" w:hAnsi="Times New Roman" w:cs="Times New Roman"/>
          <w:color w:val="000000" w:themeColor="text1"/>
          <w:sz w:val="24"/>
          <w:szCs w:val="24"/>
          <w:lang w:val="lv-LV"/>
        </w:rPr>
        <w:t>:</w:t>
      </w:r>
    </w:p>
    <w:p w14:paraId="16C08CDE" w14:textId="66C47FEE" w:rsidR="00287C54" w:rsidRPr="00747D7A" w:rsidRDefault="00B3396D" w:rsidP="0048790A">
      <w:pPr>
        <w:numPr>
          <w:ilvl w:val="0"/>
          <w:numId w:val="9"/>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lastRenderedPageBreak/>
        <w:t>Licencēšana.</w:t>
      </w:r>
      <w:r w:rsidR="00287C54" w:rsidRPr="00747D7A">
        <w:rPr>
          <w:rFonts w:ascii="Times New Roman" w:hAnsi="Times New Roman" w:cs="Times New Roman"/>
          <w:color w:val="000000" w:themeColor="text1"/>
          <w:sz w:val="24"/>
          <w:szCs w:val="24"/>
          <w:lang w:val="lv-LV"/>
        </w:rPr>
        <w:t xml:space="preserve"> </w:t>
      </w:r>
      <w:r w:rsidR="00287C54" w:rsidRPr="00747D7A">
        <w:rPr>
          <w:rFonts w:ascii="Times New Roman" w:eastAsia="Times New Roman" w:hAnsi="Times New Roman" w:cs="Times New Roman"/>
          <w:color w:val="000000" w:themeColor="text1"/>
          <w:sz w:val="24"/>
          <w:szCs w:val="24"/>
          <w:lang w:val="lv-LV"/>
        </w:rPr>
        <w:t>augstākā līmeņa rīkiem parasti ir augstas cenas neatkarīgi no tā, vai tās ir abonēšanas vai vienreizējās maksas. Galvenais izņēmums ir tas, vai tās tie</w:t>
      </w:r>
      <w:r w:rsidRPr="00747D7A">
        <w:rPr>
          <w:rFonts w:ascii="Times New Roman" w:eastAsia="Times New Roman" w:hAnsi="Times New Roman" w:cs="Times New Roman"/>
          <w:color w:val="000000" w:themeColor="text1"/>
          <w:sz w:val="24"/>
          <w:szCs w:val="24"/>
          <w:lang w:val="lv-LV"/>
        </w:rPr>
        <w:t>k izmantotas izglītības nolūkos;</w:t>
      </w:r>
    </w:p>
    <w:p w14:paraId="73E8CC41" w14:textId="2B1EAAA7" w:rsidR="00287C54" w:rsidRPr="00747D7A" w:rsidRDefault="00B3396D" w:rsidP="0048790A">
      <w:pPr>
        <w:numPr>
          <w:ilvl w:val="0"/>
          <w:numId w:val="9"/>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t>Laiks.</w:t>
      </w:r>
      <w:r w:rsidR="00287C54" w:rsidRPr="00747D7A">
        <w:rPr>
          <w:rFonts w:ascii="Times New Roman" w:hAnsi="Times New Roman" w:cs="Times New Roman"/>
          <w:color w:val="000000" w:themeColor="text1"/>
          <w:sz w:val="24"/>
          <w:szCs w:val="24"/>
          <w:lang w:val="lv-LV"/>
        </w:rPr>
        <w:t xml:space="preserve"> </w:t>
      </w:r>
      <w:r w:rsidR="00287C54" w:rsidRPr="00747D7A">
        <w:rPr>
          <w:rFonts w:ascii="Times New Roman" w:eastAsia="Times New Roman" w:hAnsi="Times New Roman" w:cs="Times New Roman"/>
          <w:color w:val="000000" w:themeColor="text1"/>
          <w:sz w:val="24"/>
          <w:szCs w:val="24"/>
          <w:lang w:val="lv-LV"/>
        </w:rPr>
        <w:t>CAD un CAM rīku lietošanas apgūšana prasa laiku. Piemērotu projektu izstrāde un izpildīšana rada izmaksas, ieskaitot l</w:t>
      </w:r>
      <w:r w:rsidRPr="00747D7A">
        <w:rPr>
          <w:rFonts w:ascii="Times New Roman" w:eastAsia="Times New Roman" w:hAnsi="Times New Roman" w:cs="Times New Roman"/>
          <w:color w:val="000000" w:themeColor="text1"/>
          <w:sz w:val="24"/>
          <w:szCs w:val="24"/>
          <w:lang w:val="lv-LV"/>
        </w:rPr>
        <w:t>aiku, kas tiek patērēts mācībām;</w:t>
      </w:r>
    </w:p>
    <w:p w14:paraId="44F0CEE0" w14:textId="77777777" w:rsidR="00287C54" w:rsidRPr="00747D7A" w:rsidRDefault="00287C54" w:rsidP="0048790A">
      <w:pPr>
        <w:numPr>
          <w:ilvl w:val="0"/>
          <w:numId w:val="9"/>
        </w:num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bCs/>
          <w:color w:val="000000" w:themeColor="text1"/>
          <w:sz w:val="24"/>
          <w:szCs w:val="24"/>
          <w:lang w:val="lv-LV"/>
        </w:rPr>
        <w:t>Ierīces.</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Lai CAD un CAM rīki darbotos pēc iespējas labāk, tiem bieži nepieciešams jaudīgs (un dārgs) aprīkojums.</w:t>
      </w:r>
    </w:p>
    <w:p w14:paraId="653D4B8D" w14:textId="77777777" w:rsidR="00287C54" w:rsidRPr="00747D7A" w:rsidRDefault="00287C54" w:rsidP="001D396B">
      <w:pPr>
        <w:pStyle w:val="Sarakstarindkopa"/>
        <w:spacing w:before="120" w:line="240" w:lineRule="auto"/>
        <w:ind w:left="0"/>
        <w:contextualSpacing w:val="0"/>
        <w:jc w:val="center"/>
        <w:rPr>
          <w:rFonts w:ascii="Times New Roman" w:hAnsi="Times New Roman" w:cs="Times New Roman"/>
          <w:b/>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37D158EF" wp14:editId="39191EF2">
            <wp:extent cx="3244850" cy="1651000"/>
            <wp:effectExtent l="0" t="0" r="0" b="6350"/>
            <wp:docPr id="40" name="Paveikslėlis 40" descr="Generative design with Project Dream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attēls" descr="Generative design with Project Dreamcatcher"/>
                    <pic:cNvPicPr>
                      <a:picLocks noChangeAspect="1" noChangeArrowheads="1"/>
                    </pic:cNvPicPr>
                  </pic:nvPicPr>
                  <pic:blipFill rotWithShape="1">
                    <a:blip r:embed="rId24">
                      <a:extLst>
                        <a:ext uri="{28A0092B-C50C-407E-A947-70E740481C1C}">
                          <a14:useLocalDpi xmlns:a14="http://schemas.microsoft.com/office/drawing/2010/main" val="0"/>
                        </a:ext>
                      </a:extLst>
                    </a:blip>
                    <a:srcRect l="7560" t="8754" r="10246" b="12760"/>
                    <a:stretch/>
                  </pic:blipFill>
                  <pic:spPr bwMode="auto">
                    <a:xfrm>
                      <a:off x="0" y="0"/>
                      <a:ext cx="3248869" cy="1653045"/>
                    </a:xfrm>
                    <a:prstGeom prst="rect">
                      <a:avLst/>
                    </a:prstGeom>
                    <a:noFill/>
                    <a:ln>
                      <a:noFill/>
                    </a:ln>
                    <a:extLst>
                      <a:ext uri="{53640926-AAD7-44D8-BBD7-CCE9431645EC}">
                        <a14:shadowObscured xmlns:a14="http://schemas.microsoft.com/office/drawing/2010/main"/>
                      </a:ext>
                    </a:extLst>
                  </pic:spPr>
                </pic:pic>
              </a:graphicData>
            </a:graphic>
          </wp:inline>
        </w:drawing>
      </w:r>
    </w:p>
    <w:p w14:paraId="13C4F465" w14:textId="2189A583" w:rsidR="00FC5F89" w:rsidRPr="00747D7A" w:rsidRDefault="00FC5F89" w:rsidP="00AD2CA0">
      <w:pPr>
        <w:pStyle w:val="Sarakstarindkopa"/>
        <w:spacing w:before="120" w:line="240" w:lineRule="auto"/>
        <w:ind w:left="0"/>
        <w:contextualSpacing w:val="0"/>
        <w:rPr>
          <w:rFonts w:ascii="Times New Roman" w:hAnsi="Times New Roman" w:cs="Times New Roman"/>
          <w:b/>
          <w:color w:val="000000" w:themeColor="text1"/>
          <w:sz w:val="24"/>
          <w:szCs w:val="24"/>
          <w:lang w:val="lv-LV"/>
        </w:rPr>
      </w:pPr>
      <w:r w:rsidRPr="00747D7A">
        <w:rPr>
          <w:rFonts w:ascii="Times New Roman" w:hAnsi="Times New Roman" w:cs="Times New Roman"/>
          <w:color w:val="000000" w:themeColor="text1"/>
          <w:sz w:val="24"/>
          <w:szCs w:val="24"/>
          <w:lang w:val="lv-LV"/>
        </w:rPr>
        <w:t xml:space="preserve">4. attēls. Produkta dizaina struktūras attīstība </w:t>
      </w:r>
    </w:p>
    <w:p w14:paraId="7B885ACD" w14:textId="77777777"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Mūsdienās CAD nepārtraukti mainās, katrā konkrētā rīka versijā ieviešot atjauninājumus un jaunus līdzekļus. Un tas tā ir, pat izslēdzot milzīgās iespējas, kas pieejamas profesionālai lietošanai.</w:t>
      </w:r>
    </w:p>
    <w:p w14:paraId="391070F8" w14:textId="0FC3592F" w:rsidR="00287C54" w:rsidRPr="00747D7A" w:rsidRDefault="00B3396D" w:rsidP="001D396B">
      <w:pPr>
        <w:pStyle w:val="Paraststmeklis"/>
        <w:spacing w:before="120" w:beforeAutospacing="0" w:after="0" w:afterAutospacing="0"/>
        <w:jc w:val="both"/>
        <w:rPr>
          <w:color w:val="000000" w:themeColor="text1"/>
          <w:u w:val="single"/>
        </w:rPr>
      </w:pPr>
      <w:r w:rsidRPr="00747D7A">
        <w:rPr>
          <w:color w:val="000000" w:themeColor="text1"/>
        </w:rPr>
        <w:t>Katru</w:t>
      </w:r>
      <w:r w:rsidR="00287C54" w:rsidRPr="00747D7A">
        <w:rPr>
          <w:color w:val="000000" w:themeColor="text1"/>
        </w:rPr>
        <w:t xml:space="preserve"> gadu instrumenti kļūst arvien jaudīgāki. Starp jaunajiem projektiem daži pat iesaista </w:t>
      </w:r>
      <w:r w:rsidR="006A1D09" w:rsidRPr="00747D7A">
        <w:rPr>
          <w:color w:val="000000" w:themeColor="text1"/>
        </w:rPr>
        <w:t>mākslīgo intelektu</w:t>
      </w:r>
      <w:r w:rsidR="00287C54" w:rsidRPr="00747D7A">
        <w:rPr>
          <w:color w:val="000000" w:themeColor="text1"/>
        </w:rPr>
        <w:t xml:space="preserve">, kā tas ir ar Autodesk eksperimentālo programmatūru </w:t>
      </w:r>
      <w:r w:rsidR="00755DA9" w:rsidRPr="00747D7A">
        <w:rPr>
          <w:rStyle w:val="Hipersaite"/>
          <w:color w:val="000000" w:themeColor="text1"/>
        </w:rPr>
        <w:t>Dreamcatcher</w:t>
      </w:r>
      <w:r w:rsidRPr="00747D7A">
        <w:rPr>
          <w:rStyle w:val="Hipersaite"/>
          <w:color w:val="000000" w:themeColor="text1"/>
        </w:rPr>
        <w:t xml:space="preserve">. </w:t>
      </w:r>
      <w:r w:rsidR="00287C54" w:rsidRPr="00747D7A">
        <w:rPr>
          <w:color w:val="000000" w:themeColor="text1"/>
        </w:rPr>
        <w:t xml:space="preserve">Tas ir ne tikai vizualizācijas rīks, bet arī </w:t>
      </w:r>
      <w:r w:rsidRPr="00747D7A">
        <w:rPr>
          <w:color w:val="000000" w:themeColor="text1"/>
        </w:rPr>
        <w:t>konstruēšanas</w:t>
      </w:r>
      <w:r w:rsidR="00287C54" w:rsidRPr="00747D7A">
        <w:rPr>
          <w:color w:val="000000" w:themeColor="text1"/>
        </w:rPr>
        <w:t xml:space="preserve"> programma, kas iesaka vislabāko risinājumu, ja tiek doti konkrēti mainīgie.</w:t>
      </w:r>
    </w:p>
    <w:p w14:paraId="46CAB5BB" w14:textId="23283149" w:rsidR="00287C54" w:rsidRPr="00747D7A" w:rsidRDefault="00287C54" w:rsidP="001D396B">
      <w:pPr>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Saskaņā ar Andreasa Vlahinos</w:t>
      </w:r>
      <w:r w:rsidR="00755DA9" w:rsidRPr="00747D7A">
        <w:rPr>
          <w:rFonts w:ascii="Times New Roman" w:hAnsi="Times New Roman" w:cs="Times New Roman"/>
          <w:color w:val="000000" w:themeColor="text1"/>
          <w:sz w:val="24"/>
          <w:szCs w:val="24"/>
          <w:lang w:val="lv-LV"/>
        </w:rPr>
        <w:t xml:space="preserve">, </w:t>
      </w:r>
      <w:hyperlink r:id="rId25" w:tgtFrame="_blank" w:history="1">
        <w:r w:rsidR="00755DA9" w:rsidRPr="00747D7A">
          <w:rPr>
            <w:rStyle w:val="Hipersaite"/>
            <w:rFonts w:ascii="Times New Roman" w:hAnsi="Times New Roman" w:cs="Times New Roman"/>
            <w:color w:val="000000" w:themeColor="text1"/>
            <w:sz w:val="24"/>
            <w:szCs w:val="24"/>
            <w:lang w:val="lv-LV"/>
          </w:rPr>
          <w:t>Advanced Engineering Solutions</w:t>
        </w:r>
      </w:hyperlink>
      <w:r w:rsidR="00755DA9" w:rsidRPr="00747D7A">
        <w:rPr>
          <w:rFonts w:ascii="Times New Roman" w:hAnsi="Times New Roman" w:cs="Times New Roman"/>
          <w:color w:val="000000" w:themeColor="text1"/>
          <w:sz w:val="24"/>
          <w:szCs w:val="24"/>
          <w:lang w:val="lv-LV"/>
        </w:rPr>
        <w:t xml:space="preserve"> galvenā inženiera</w:t>
      </w:r>
      <w:r w:rsidRPr="00747D7A">
        <w:rPr>
          <w:rFonts w:ascii="Times New Roman" w:hAnsi="Times New Roman" w:cs="Times New Roman"/>
          <w:color w:val="000000" w:themeColor="text1"/>
          <w:sz w:val="24"/>
          <w:szCs w:val="24"/>
          <w:lang w:val="lv-LV"/>
        </w:rPr>
        <w:t xml:space="preserve"> teikto, kaut kad mums būs nepieciešama CAD programmatūra, lai rep</w:t>
      </w:r>
      <w:r w:rsidR="00755DA9" w:rsidRPr="00747D7A">
        <w:rPr>
          <w:rFonts w:ascii="Times New Roman" w:hAnsi="Times New Roman" w:cs="Times New Roman"/>
          <w:color w:val="000000" w:themeColor="text1"/>
          <w:sz w:val="24"/>
          <w:szCs w:val="24"/>
          <w:lang w:val="lv-LV"/>
        </w:rPr>
        <w:t>roducētu cilvēku intelektu, veicot</w:t>
      </w:r>
      <w:r w:rsidRPr="00747D7A">
        <w:rPr>
          <w:rFonts w:ascii="Times New Roman" w:hAnsi="Times New Roman" w:cs="Times New Roman"/>
          <w:color w:val="000000" w:themeColor="text1"/>
          <w:sz w:val="24"/>
          <w:szCs w:val="24"/>
          <w:lang w:val="lv-LV"/>
        </w:rPr>
        <w:t xml:space="preserve"> noteiktus uzdevumus. Tādējādi, visticamāk, tuvākajā laikā tiks radīta “</w:t>
      </w:r>
      <w:r w:rsidR="00755DA9" w:rsidRPr="00747D7A">
        <w:rPr>
          <w:rFonts w:ascii="Times New Roman" w:hAnsi="Times New Roman" w:cs="Times New Roman"/>
          <w:color w:val="000000" w:themeColor="text1"/>
          <w:sz w:val="24"/>
          <w:szCs w:val="24"/>
          <w:lang w:val="lv-LV"/>
        </w:rPr>
        <w:t>viedā</w:t>
      </w:r>
      <w:r w:rsidRPr="00747D7A">
        <w:rPr>
          <w:rFonts w:ascii="Times New Roman" w:hAnsi="Times New Roman" w:cs="Times New Roman"/>
          <w:color w:val="000000" w:themeColor="text1"/>
          <w:sz w:val="24"/>
          <w:szCs w:val="24"/>
          <w:lang w:val="lv-LV"/>
        </w:rPr>
        <w:t>” CAD programmatūra.</w:t>
      </w:r>
    </w:p>
    <w:p w14:paraId="27C68C5A" w14:textId="77777777" w:rsidR="0048790A" w:rsidRPr="00747D7A" w:rsidRDefault="0048790A" w:rsidP="001D396B">
      <w:pPr>
        <w:spacing w:before="120" w:line="240" w:lineRule="auto"/>
        <w:jc w:val="both"/>
        <w:rPr>
          <w:rFonts w:ascii="Times New Roman" w:hAnsi="Times New Roman" w:cs="Times New Roman"/>
          <w:b/>
          <w:bCs/>
          <w:color w:val="000000" w:themeColor="text1"/>
          <w:sz w:val="24"/>
          <w:szCs w:val="24"/>
          <w:lang w:val="lv-LV"/>
        </w:rPr>
      </w:pPr>
    </w:p>
    <w:p w14:paraId="69AAA664" w14:textId="4FC70369" w:rsidR="00287C54" w:rsidRPr="00747D7A" w:rsidRDefault="0048790A" w:rsidP="001D396B">
      <w:pPr>
        <w:spacing w:before="120" w:line="240" w:lineRule="auto"/>
        <w:jc w:val="both"/>
        <w:rPr>
          <w:rFonts w:ascii="Times New Roman" w:hAnsi="Times New Roman" w:cs="Times New Roman"/>
          <w:b/>
          <w:bCs/>
          <w:color w:val="000000" w:themeColor="text1"/>
          <w:sz w:val="24"/>
          <w:szCs w:val="24"/>
          <w:lang w:val="lv-LV"/>
        </w:rPr>
      </w:pPr>
      <w:r w:rsidRPr="00747D7A">
        <w:rPr>
          <w:rFonts w:ascii="Times New Roman" w:hAnsi="Times New Roman" w:cs="Times New Roman"/>
          <w:b/>
          <w:bCs/>
          <w:color w:val="000000" w:themeColor="text1"/>
          <w:sz w:val="24"/>
          <w:szCs w:val="24"/>
          <w:lang w:val="lv-LV"/>
        </w:rPr>
        <w:t>Nodaļas</w:t>
      </w:r>
      <w:r w:rsidR="0001087E">
        <w:rPr>
          <w:rFonts w:ascii="Times New Roman" w:hAnsi="Times New Roman" w:cs="Times New Roman"/>
          <w:b/>
          <w:bCs/>
          <w:color w:val="000000" w:themeColor="text1"/>
          <w:sz w:val="24"/>
          <w:szCs w:val="24"/>
          <w:lang w:val="lv-LV"/>
        </w:rPr>
        <w:t xml:space="preserve"> kontroljautājumi:</w:t>
      </w:r>
    </w:p>
    <w:p w14:paraId="52BE33E7" w14:textId="77777777" w:rsidR="00287C54" w:rsidRPr="00747D7A" w:rsidRDefault="00287C54" w:rsidP="001D396B">
      <w:pPr>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1. Kādi ir CAD galvenie trūkumi?</w:t>
      </w:r>
    </w:p>
    <w:p w14:paraId="76AA8EAC" w14:textId="77777777" w:rsidR="00287C54" w:rsidRPr="00747D7A" w:rsidRDefault="00287C54" w:rsidP="001D396B">
      <w:pPr>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 Nosauciet lielākās nozares, kas izmanto CAD gandrīz katru dienu?</w:t>
      </w:r>
    </w:p>
    <w:p w14:paraId="785274EC" w14:textId="77777777" w:rsidR="00F05A5D" w:rsidRPr="00747D7A" w:rsidRDefault="00F05A5D" w:rsidP="001D396B">
      <w:pPr>
        <w:spacing w:before="120" w:line="240" w:lineRule="auto"/>
        <w:jc w:val="both"/>
        <w:rPr>
          <w:rFonts w:ascii="Times New Roman" w:hAnsi="Times New Roman" w:cs="Times New Roman"/>
          <w:color w:val="000000" w:themeColor="text1"/>
          <w:sz w:val="24"/>
          <w:szCs w:val="24"/>
          <w:lang w:val="lv-LV"/>
        </w:rPr>
      </w:pPr>
    </w:p>
    <w:p w14:paraId="722FDDC5" w14:textId="77777777" w:rsidR="00E52AA6" w:rsidRPr="00747D7A" w:rsidRDefault="00E52AA6" w:rsidP="001D396B">
      <w:pPr>
        <w:spacing w:before="120" w:line="240" w:lineRule="auto"/>
        <w:jc w:val="both"/>
        <w:rPr>
          <w:rFonts w:ascii="Times New Roman" w:hAnsi="Times New Roman" w:cs="Times New Roman"/>
          <w:color w:val="000000" w:themeColor="text1"/>
          <w:sz w:val="24"/>
          <w:szCs w:val="24"/>
          <w:lang w:val="lv-LV"/>
        </w:rPr>
      </w:pPr>
    </w:p>
    <w:p w14:paraId="40EDCE71" w14:textId="4C9174C4" w:rsidR="00287C54" w:rsidRPr="00747D7A" w:rsidRDefault="00AA66B0" w:rsidP="001D396B">
      <w:pPr>
        <w:pStyle w:val="Virsraksts1"/>
        <w:spacing w:before="120" w:line="240" w:lineRule="auto"/>
        <w:jc w:val="center"/>
        <w:rPr>
          <w:rFonts w:ascii="Times New Roman" w:hAnsi="Times New Roman" w:cs="Times New Roman"/>
          <w:color w:val="000000" w:themeColor="text1"/>
          <w:sz w:val="28"/>
          <w:szCs w:val="28"/>
          <w:lang w:val="lv-LV"/>
        </w:rPr>
      </w:pPr>
      <w:bookmarkStart w:id="3" w:name="_Toc101457942"/>
      <w:r w:rsidRPr="00747D7A">
        <w:rPr>
          <w:rFonts w:ascii="Times New Roman" w:hAnsi="Times New Roman" w:cs="Times New Roman"/>
          <w:color w:val="000000" w:themeColor="text1"/>
          <w:sz w:val="28"/>
          <w:szCs w:val="28"/>
          <w:lang w:val="lv-LV"/>
        </w:rPr>
        <w:t xml:space="preserve">2. </w:t>
      </w:r>
      <w:r w:rsidR="00290515" w:rsidRPr="00747D7A">
        <w:rPr>
          <w:rFonts w:ascii="Times New Roman" w:hAnsi="Times New Roman" w:cs="Times New Roman"/>
          <w:color w:val="000000" w:themeColor="text1"/>
          <w:sz w:val="28"/>
          <w:szCs w:val="28"/>
          <w:lang w:val="lv-LV"/>
        </w:rPr>
        <w:t>P</w:t>
      </w:r>
      <w:r w:rsidR="009D510B" w:rsidRPr="00747D7A">
        <w:rPr>
          <w:rFonts w:ascii="Times New Roman" w:hAnsi="Times New Roman" w:cs="Times New Roman"/>
          <w:color w:val="000000" w:themeColor="text1"/>
          <w:sz w:val="28"/>
          <w:szCs w:val="28"/>
          <w:lang w:val="lv-LV"/>
        </w:rPr>
        <w:t>rogrammvadības</w:t>
      </w:r>
      <w:r w:rsidR="00287C54" w:rsidRPr="00747D7A">
        <w:rPr>
          <w:rFonts w:ascii="Times New Roman" w:hAnsi="Times New Roman" w:cs="Times New Roman"/>
          <w:color w:val="000000" w:themeColor="text1"/>
          <w:sz w:val="28"/>
          <w:szCs w:val="28"/>
          <w:lang w:val="lv-LV"/>
        </w:rPr>
        <w:t xml:space="preserve"> apstrādes principi</w:t>
      </w:r>
      <w:bookmarkEnd w:id="3"/>
    </w:p>
    <w:p w14:paraId="0E5C8C6E" w14:textId="77777777" w:rsidR="00F05A5D" w:rsidRPr="00747D7A" w:rsidRDefault="00F05A5D" w:rsidP="001D396B">
      <w:pPr>
        <w:pStyle w:val="Sarakstarindkopa"/>
        <w:spacing w:before="120" w:line="240" w:lineRule="auto"/>
        <w:ind w:left="0"/>
        <w:contextualSpacing w:val="0"/>
        <w:jc w:val="both"/>
        <w:rPr>
          <w:rFonts w:ascii="Times New Roman" w:hAnsi="Times New Roman" w:cs="Times New Roman"/>
          <w:color w:val="000000" w:themeColor="text1"/>
          <w:sz w:val="24"/>
          <w:szCs w:val="24"/>
          <w:lang w:val="lv-LV"/>
        </w:rPr>
      </w:pPr>
    </w:p>
    <w:p w14:paraId="7E15A6E7" w14:textId="163D610E" w:rsidR="00287C54" w:rsidRPr="00747D7A" w:rsidRDefault="00290515" w:rsidP="001D396B">
      <w:pPr>
        <w:pStyle w:val="Sarakstarindkopa"/>
        <w:spacing w:before="120" w:line="240" w:lineRule="auto"/>
        <w:ind w:left="0"/>
        <w:contextualSpacing w:val="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Programmvadība</w:t>
      </w:r>
      <w:r w:rsidR="00287C54" w:rsidRPr="00747D7A">
        <w:rPr>
          <w:rFonts w:ascii="Times New Roman" w:hAnsi="Times New Roman" w:cs="Times New Roman"/>
          <w:color w:val="000000" w:themeColor="text1"/>
          <w:sz w:val="24"/>
          <w:szCs w:val="24"/>
          <w:lang w:val="lv-LV"/>
        </w:rPr>
        <w:t xml:space="preserve"> ir datorizēts ražošanas process, kurā iepriekš </w:t>
      </w:r>
      <w:r w:rsidR="0066386F" w:rsidRPr="00747D7A">
        <w:rPr>
          <w:rFonts w:ascii="Times New Roman" w:hAnsi="Times New Roman" w:cs="Times New Roman"/>
          <w:color w:val="000000" w:themeColor="text1"/>
          <w:sz w:val="24"/>
          <w:szCs w:val="24"/>
          <w:lang w:val="lv-LV"/>
        </w:rPr>
        <w:t>izveidota</w:t>
      </w:r>
      <w:r w:rsidR="00287C54" w:rsidRPr="00747D7A">
        <w:rPr>
          <w:rFonts w:ascii="Times New Roman" w:hAnsi="Times New Roman" w:cs="Times New Roman"/>
          <w:color w:val="000000" w:themeColor="text1"/>
          <w:sz w:val="24"/>
          <w:szCs w:val="24"/>
          <w:lang w:val="lv-LV"/>
        </w:rPr>
        <w:t xml:space="preserve"> programmatūra un kods vada ražošan</w:t>
      </w:r>
      <w:r w:rsidR="005D14F1" w:rsidRPr="00747D7A">
        <w:rPr>
          <w:rFonts w:ascii="Times New Roman" w:hAnsi="Times New Roman" w:cs="Times New Roman"/>
          <w:color w:val="000000" w:themeColor="text1"/>
          <w:sz w:val="24"/>
          <w:szCs w:val="24"/>
          <w:lang w:val="lv-LV"/>
        </w:rPr>
        <w:t xml:space="preserve">as iekārtu kustību. </w:t>
      </w:r>
      <w:r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005D14F1" w:rsidRPr="00747D7A">
        <w:rPr>
          <w:rFonts w:ascii="Times New Roman" w:hAnsi="Times New Roman" w:cs="Times New Roman"/>
          <w:color w:val="000000" w:themeColor="text1"/>
          <w:sz w:val="24"/>
          <w:szCs w:val="24"/>
          <w:lang w:val="lv-LV"/>
        </w:rPr>
        <w:t xml:space="preserve"> apstrādē</w:t>
      </w:r>
      <w:r w:rsidR="00287C54" w:rsidRPr="00747D7A">
        <w:rPr>
          <w:rFonts w:ascii="Times New Roman" w:hAnsi="Times New Roman" w:cs="Times New Roman"/>
          <w:color w:val="000000" w:themeColor="text1"/>
          <w:sz w:val="24"/>
          <w:szCs w:val="24"/>
          <w:lang w:val="lv-LV"/>
        </w:rPr>
        <w:t xml:space="preserve"> vadības sistēma vada virkni sarežģītu mehānismu, piemēram, slīpmašīnas, virpas un frēzmašīnas.</w:t>
      </w:r>
      <w:bookmarkStart w:id="4" w:name="_Hlk87901009"/>
      <w:r w:rsidR="00287C54" w:rsidRPr="00747D7A">
        <w:rPr>
          <w:rFonts w:ascii="Times New Roman" w:hAnsi="Times New Roman" w:cs="Times New Roman"/>
          <w:color w:val="000000" w:themeColor="text1"/>
          <w:sz w:val="24"/>
          <w:szCs w:val="24"/>
          <w:lang w:val="lv-LV"/>
        </w:rPr>
        <w:t xml:space="preserve"> Tās visas tiek izmantotas, lai grieztu, veidotu un radītu dažādas detaļas un prototipus.</w:t>
      </w:r>
      <w:bookmarkEnd w:id="4"/>
      <w:r w:rsidR="00287C54" w:rsidRPr="00747D7A">
        <w:rPr>
          <w:rFonts w:ascii="Times New Roman" w:hAnsi="Times New Roman" w:cs="Times New Roman"/>
          <w:color w:val="000000" w:themeColor="text1"/>
          <w:sz w:val="24"/>
          <w:szCs w:val="24"/>
          <w:lang w:val="lv-LV"/>
        </w:rPr>
        <w:t xml:space="preserve"> Katru dienu </w:t>
      </w:r>
      <w:r w:rsidR="009D510B" w:rsidRPr="00747D7A">
        <w:rPr>
          <w:rFonts w:ascii="Times New Roman" w:hAnsi="Times New Roman" w:cs="Times New Roman"/>
          <w:color w:val="000000" w:themeColor="text1"/>
          <w:sz w:val="24"/>
          <w:szCs w:val="24"/>
          <w:lang w:val="lv-LV"/>
        </w:rPr>
        <w:t>programmvadības</w:t>
      </w:r>
      <w:bookmarkStart w:id="5" w:name="_Hlk87900585"/>
      <w:r w:rsidR="00287C54" w:rsidRPr="00747D7A">
        <w:rPr>
          <w:rFonts w:ascii="Times New Roman" w:hAnsi="Times New Roman" w:cs="Times New Roman"/>
          <w:color w:val="000000" w:themeColor="text1"/>
          <w:sz w:val="24"/>
          <w:szCs w:val="24"/>
          <w:lang w:val="lv-LV"/>
        </w:rPr>
        <w:t xml:space="preserve"> mašīnstrādnieki apvieno mehāniskā dizaina elementus, tehniskos rasējumus, matemātiku un datorprogrammēšanas prasmes, lai izgatavotu dažādas metāla un plastmasas detaļas.</w:t>
      </w:r>
      <w:bookmarkStart w:id="6" w:name="_Hlk87901111"/>
      <w:bookmarkEnd w:id="5"/>
      <w:r w:rsidR="00287C54" w:rsidRPr="00747D7A">
        <w:rPr>
          <w:rFonts w:ascii="Times New Roman" w:hAnsi="Times New Roman" w:cs="Times New Roman"/>
          <w:color w:val="000000" w:themeColor="text1"/>
          <w:sz w:val="24"/>
          <w:szCs w:val="24"/>
          <w:lang w:val="lv-LV"/>
        </w:rPr>
        <w:t xml:space="preserve"> </w:t>
      </w:r>
      <w:r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00287C54" w:rsidRPr="00747D7A">
        <w:rPr>
          <w:rFonts w:ascii="Times New Roman" w:hAnsi="Times New Roman" w:cs="Times New Roman"/>
          <w:color w:val="000000" w:themeColor="text1"/>
          <w:sz w:val="24"/>
          <w:szCs w:val="24"/>
          <w:lang w:val="lv-LV"/>
        </w:rPr>
        <w:t xml:space="preserve"> operatori var paņemt metāla loksni un pārvērst to par vitāli svarīgu detaļu, kas tiks izmantota lidmašīnas vai automobiļa izgatavošanā.</w:t>
      </w:r>
      <w:bookmarkEnd w:id="6"/>
    </w:p>
    <w:p w14:paraId="1FB0F4AA" w14:textId="48CC3D25" w:rsidR="00287C54" w:rsidRPr="00747D7A" w:rsidRDefault="004F397D" w:rsidP="001D396B">
      <w:pPr>
        <w:pStyle w:val="Paraststmeklis"/>
        <w:spacing w:before="120" w:beforeAutospacing="0" w:after="0" w:afterAutospacing="0"/>
        <w:jc w:val="both"/>
        <w:rPr>
          <w:color w:val="000000" w:themeColor="text1"/>
        </w:rPr>
      </w:pPr>
      <w:r w:rsidRPr="00747D7A">
        <w:rPr>
          <w:color w:val="000000" w:themeColor="text1"/>
        </w:rPr>
        <w:lastRenderedPageBreak/>
        <w:t>Datorizēti</w:t>
      </w:r>
      <w:r w:rsidR="0066386F" w:rsidRPr="00747D7A">
        <w:rPr>
          <w:color w:val="000000" w:themeColor="text1"/>
        </w:rPr>
        <w:t>e</w:t>
      </w:r>
      <w:r w:rsidR="00287C54" w:rsidRPr="00747D7A">
        <w:rPr>
          <w:color w:val="000000" w:themeColor="text1"/>
        </w:rPr>
        <w:t xml:space="preserve"> ciparu vadības darbgaldi ir automātiskie darbgaldi.</w:t>
      </w:r>
      <w:bookmarkStart w:id="7" w:name="_Hlk87901286"/>
      <w:r w:rsidR="00287C54" w:rsidRPr="00747D7A">
        <w:rPr>
          <w:color w:val="000000" w:themeColor="text1"/>
        </w:rPr>
        <w:t xml:space="preserve"> Tos darbina datori, kas izpilda iepriekš ieprogrammētas </w:t>
      </w:r>
      <w:r w:rsidRPr="00747D7A">
        <w:rPr>
          <w:color w:val="000000" w:themeColor="text1"/>
        </w:rPr>
        <w:t>vadības</w:t>
      </w:r>
      <w:r w:rsidR="00287C54" w:rsidRPr="00747D7A">
        <w:rPr>
          <w:color w:val="000000" w:themeColor="text1"/>
        </w:rPr>
        <w:t xml:space="preserve"> komandu secības.</w:t>
      </w:r>
      <w:bookmarkEnd w:id="7"/>
      <w:r w:rsidR="00287C54" w:rsidRPr="00747D7A">
        <w:rPr>
          <w:color w:val="000000" w:themeColor="text1"/>
        </w:rPr>
        <w:t xml:space="preserve"> </w:t>
      </w:r>
      <w:r w:rsidR="00290515" w:rsidRPr="00747D7A">
        <w:rPr>
          <w:color w:val="000000" w:themeColor="text1"/>
        </w:rPr>
        <w:t>P</w:t>
      </w:r>
      <w:r w:rsidR="009D510B" w:rsidRPr="00747D7A">
        <w:rPr>
          <w:color w:val="000000" w:themeColor="text1"/>
        </w:rPr>
        <w:t>rogrammvadības</w:t>
      </w:r>
      <w:r w:rsidR="00287C54" w:rsidRPr="00747D7A">
        <w:rPr>
          <w:color w:val="000000" w:themeColor="text1"/>
        </w:rPr>
        <w:t xml:space="preserve"> mašīnas būtībā ir pretējas “</w:t>
      </w:r>
      <w:bookmarkStart w:id="8" w:name="_Hlk87901414"/>
      <w:r w:rsidR="00287C54" w:rsidRPr="00747D7A">
        <w:rPr>
          <w:color w:val="000000" w:themeColor="text1"/>
        </w:rPr>
        <w:t>vecās skolas” ierīcēm</w:t>
      </w:r>
      <w:bookmarkEnd w:id="8"/>
      <w:r w:rsidR="00287C54" w:rsidRPr="00747D7A">
        <w:rPr>
          <w:color w:val="000000" w:themeColor="text1"/>
        </w:rPr>
        <w:t>, ko manuāli vada ar rokas riteņiem vai svirām, vai</w:t>
      </w:r>
      <w:r w:rsidRPr="00747D7A">
        <w:rPr>
          <w:color w:val="000000" w:themeColor="text1"/>
        </w:rPr>
        <w:t xml:space="preserve"> ir</w:t>
      </w:r>
      <w:r w:rsidR="00287C54" w:rsidRPr="00747D7A">
        <w:rPr>
          <w:color w:val="000000" w:themeColor="text1"/>
        </w:rPr>
        <w:t xml:space="preserve"> mehāniski automatizētas ar izciļņu mehānismiem. Mūsdienu modernie </w:t>
      </w:r>
      <w:r w:rsidR="009D510B" w:rsidRPr="00747D7A">
        <w:rPr>
          <w:color w:val="000000" w:themeColor="text1"/>
        </w:rPr>
        <w:t>programmvadības</w:t>
      </w:r>
      <w:r w:rsidR="00287C54" w:rsidRPr="00747D7A">
        <w:rPr>
          <w:color w:val="000000" w:themeColor="text1"/>
        </w:rPr>
        <w:t xml:space="preserve"> darbgaldi saprot un funkcionē, izmantojot</w:t>
      </w:r>
      <w:bookmarkStart w:id="9" w:name="_Hlk87900738"/>
      <w:r w:rsidR="00287C54" w:rsidRPr="00747D7A">
        <w:rPr>
          <w:color w:val="000000" w:themeColor="text1"/>
        </w:rPr>
        <w:t xml:space="preserve"> </w:t>
      </w:r>
      <w:r w:rsidR="009D510B" w:rsidRPr="00747D7A">
        <w:rPr>
          <w:color w:val="000000" w:themeColor="text1"/>
        </w:rPr>
        <w:t>programmvadības</w:t>
      </w:r>
      <w:r w:rsidR="00287C54" w:rsidRPr="00747D7A">
        <w:rPr>
          <w:color w:val="000000" w:themeColor="text1"/>
        </w:rPr>
        <w:t xml:space="preserve"> apstrādes valodu,</w:t>
      </w:r>
      <w:bookmarkEnd w:id="9"/>
      <w:r w:rsidR="00287C54" w:rsidRPr="00747D7A">
        <w:rPr>
          <w:color w:val="000000" w:themeColor="text1"/>
        </w:rPr>
        <w:t xml:space="preserve"> ko sauc par G-kodu.</w:t>
      </w:r>
      <w:bookmarkStart w:id="10" w:name="_Hlk87901596"/>
      <w:r w:rsidR="00287C54" w:rsidRPr="00747D7A">
        <w:rPr>
          <w:color w:val="000000" w:themeColor="text1"/>
        </w:rPr>
        <w:t xml:space="preserve"> Šis kods informē iekārtas par precīziem ražošanas parametriem, piemēram, padeves ātrumu, griešanas ātrumu, novietojumu un koordinā</w:t>
      </w:r>
      <w:r w:rsidR="0066386F" w:rsidRPr="00747D7A">
        <w:rPr>
          <w:color w:val="000000" w:themeColor="text1"/>
        </w:rPr>
        <w:t>tām</w:t>
      </w:r>
      <w:r w:rsidR="00287C54" w:rsidRPr="00747D7A">
        <w:rPr>
          <w:color w:val="000000" w:themeColor="text1"/>
        </w:rPr>
        <w:t>.</w:t>
      </w:r>
      <w:bookmarkEnd w:id="10"/>
    </w:p>
    <w:p w14:paraId="62A6E443" w14:textId="2300711C"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Mūsdienās </w:t>
      </w:r>
      <w:r w:rsidR="009D510B" w:rsidRPr="00747D7A">
        <w:rPr>
          <w:color w:val="000000" w:themeColor="text1"/>
        </w:rPr>
        <w:t>programmvadības</w:t>
      </w:r>
      <w:r w:rsidRPr="00747D7A">
        <w:rPr>
          <w:color w:val="000000" w:themeColor="text1"/>
        </w:rPr>
        <w:t xml:space="preserve"> sistēmu </w:t>
      </w:r>
      <w:r w:rsidR="004F397D" w:rsidRPr="00747D7A">
        <w:rPr>
          <w:color w:val="000000" w:themeColor="text1"/>
        </w:rPr>
        <w:t>konstrukcija</w:t>
      </w:r>
      <w:r w:rsidRPr="00747D7A">
        <w:rPr>
          <w:color w:val="000000" w:themeColor="text1"/>
        </w:rPr>
        <w:t xml:space="preserve"> un mehāniskās detaļas ir ļoti automatizētas - atšķirībā no vecajām, bīstamajām rūpnīcu mašīnām, par kurām jādomā katru brīdi ikdienā. Detaļu mehāniskie izmēri ir</w:t>
      </w:r>
      <w:r w:rsidR="00290515" w:rsidRPr="00747D7A">
        <w:rPr>
          <w:color w:val="000000" w:themeColor="text1"/>
        </w:rPr>
        <w:t xml:space="preserve"> definēti, izmantojot datorizētas</w:t>
      </w:r>
      <w:r w:rsidRPr="00747D7A">
        <w:rPr>
          <w:color w:val="000000" w:themeColor="text1"/>
        </w:rPr>
        <w:t xml:space="preserve"> projektēšanas (CAD) programmatūru, un pēc tam ar datorizētas ražošanas (CAM) programmatūru pārtulkoti ražošanas direktīvās. Tāpēc ir ļoti svarīgi, lai nozarē būtu daži zinoši </w:t>
      </w:r>
      <w:r w:rsidR="009D510B" w:rsidRPr="00747D7A">
        <w:rPr>
          <w:color w:val="000000" w:themeColor="text1"/>
        </w:rPr>
        <w:t>programmvadības</w:t>
      </w:r>
      <w:r w:rsidRPr="00747D7A">
        <w:rPr>
          <w:color w:val="000000" w:themeColor="text1"/>
        </w:rPr>
        <w:t xml:space="preserve"> mašī</w:t>
      </w:r>
      <w:r w:rsidR="004F397D" w:rsidRPr="00747D7A">
        <w:rPr>
          <w:color w:val="000000" w:themeColor="text1"/>
        </w:rPr>
        <w:t>nstrādnieki un programmētāji, un</w:t>
      </w:r>
      <w:r w:rsidRPr="00747D7A">
        <w:rPr>
          <w:color w:val="000000" w:themeColor="text1"/>
        </w:rPr>
        <w:t xml:space="preserve"> viņiem ir jāzina, kā ekspluatēt šīs augsto tehnoloģiju iekārtas.</w:t>
      </w:r>
    </w:p>
    <w:p w14:paraId="378FDB9F" w14:textId="3A5EF0DE" w:rsidR="00287C54" w:rsidRPr="00747D7A" w:rsidRDefault="00290515" w:rsidP="001D396B">
      <w:pPr>
        <w:pStyle w:val="Paraststmeklis"/>
        <w:spacing w:before="120" w:beforeAutospacing="0" w:after="0" w:afterAutospacing="0"/>
        <w:jc w:val="both"/>
        <w:rPr>
          <w:color w:val="000000" w:themeColor="text1"/>
        </w:rPr>
      </w:pPr>
      <w:r w:rsidRPr="00747D7A">
        <w:rPr>
          <w:color w:val="000000" w:themeColor="text1"/>
        </w:rPr>
        <w:t>Mašīnbūves</w:t>
      </w:r>
      <w:r w:rsidR="00287C54" w:rsidRPr="00747D7A">
        <w:rPr>
          <w:color w:val="000000" w:themeColor="text1"/>
        </w:rPr>
        <w:t xml:space="preserve"> nozares ražo </w:t>
      </w:r>
      <w:r w:rsidRPr="00747D7A">
        <w:rPr>
          <w:color w:val="000000" w:themeColor="text1"/>
        </w:rPr>
        <w:t>dažādus</w:t>
      </w:r>
      <w:r w:rsidR="00287C54" w:rsidRPr="00747D7A">
        <w:rPr>
          <w:color w:val="000000" w:themeColor="text1"/>
        </w:rPr>
        <w:t xml:space="preserve"> produktus</w:t>
      </w:r>
      <w:r w:rsidRPr="00747D7A">
        <w:rPr>
          <w:color w:val="000000" w:themeColor="text1"/>
        </w:rPr>
        <w:t xml:space="preserve"> – no vienkāršiem mehānismiem līdz tādiem produktiem,</w:t>
      </w:r>
      <w:r w:rsidR="00287C54" w:rsidRPr="00747D7A">
        <w:rPr>
          <w:color w:val="000000" w:themeColor="text1"/>
        </w:rPr>
        <w:t xml:space="preserve"> kā reaktīvie dzinēji, helikopteri un zemūdenes. Un, pateicoties nesenajiem sasniegumiem tehn</w:t>
      </w:r>
      <w:r w:rsidR="0066386F" w:rsidRPr="00747D7A">
        <w:rPr>
          <w:color w:val="000000" w:themeColor="text1"/>
        </w:rPr>
        <w:t>oloģiju jomā, ir pagājušas drūmā</w:t>
      </w:r>
      <w:r w:rsidR="00287C54" w:rsidRPr="00747D7A">
        <w:rPr>
          <w:color w:val="000000" w:themeColor="text1"/>
        </w:rPr>
        <w:t xml:space="preserve">s fabrikas dzīves dienas. Šodien darbinieki izmanto savas </w:t>
      </w:r>
      <w:hyperlink r:id="rId26" w:history="1">
        <w:r w:rsidR="00287C54" w:rsidRPr="00747D7A">
          <w:rPr>
            <w:rStyle w:val="Hipersaite"/>
            <w:rFonts w:eastAsiaTheme="majorEastAsia"/>
            <w:color w:val="000000" w:themeColor="text1"/>
            <w:u w:val="none"/>
          </w:rPr>
          <w:t>apstrādes prasmes tīrā</w:t>
        </w:r>
      </w:hyperlink>
      <w:r w:rsidR="00287C54" w:rsidRPr="00747D7A">
        <w:rPr>
          <w:color w:val="000000" w:themeColor="text1"/>
        </w:rPr>
        <w:t xml:space="preserve">, profesionālā vidē ar progresīvu un modernu tehnoloģiju. Tiem, kas </w:t>
      </w:r>
      <w:r w:rsidR="004F397D" w:rsidRPr="00747D7A">
        <w:rPr>
          <w:color w:val="000000" w:themeColor="text1"/>
        </w:rPr>
        <w:t>izvēlas</w:t>
      </w:r>
      <w:r w:rsidR="00287C54" w:rsidRPr="00747D7A">
        <w:rPr>
          <w:color w:val="000000" w:themeColor="text1"/>
        </w:rPr>
        <w:t xml:space="preserve"> </w:t>
      </w:r>
      <w:r w:rsidR="009D510B" w:rsidRPr="00747D7A">
        <w:rPr>
          <w:color w:val="000000" w:themeColor="text1"/>
        </w:rPr>
        <w:t>programmvadības</w:t>
      </w:r>
      <w:r w:rsidR="00287C54" w:rsidRPr="00747D7A">
        <w:rPr>
          <w:color w:val="000000" w:themeColor="text1"/>
        </w:rPr>
        <w:t xml:space="preserve"> operator</w:t>
      </w:r>
      <w:r w:rsidR="004F397D" w:rsidRPr="00747D7A">
        <w:rPr>
          <w:color w:val="000000" w:themeColor="text1"/>
        </w:rPr>
        <w:t>u karjeru, patīk strādāt ar rokām</w:t>
      </w:r>
      <w:r w:rsidR="00287C54" w:rsidRPr="00747D7A">
        <w:rPr>
          <w:color w:val="000000" w:themeColor="text1"/>
        </w:rPr>
        <w:t xml:space="preserve">, nekad nav garlaicīgi un </w:t>
      </w:r>
      <w:r w:rsidR="004F397D" w:rsidRPr="00747D7A">
        <w:rPr>
          <w:color w:val="000000" w:themeColor="text1"/>
        </w:rPr>
        <w:t xml:space="preserve">ir </w:t>
      </w:r>
      <w:r w:rsidR="00287C54" w:rsidRPr="00747D7A">
        <w:rPr>
          <w:color w:val="000000" w:themeColor="text1"/>
        </w:rPr>
        <w:t>arvien pieaugošs darba lauks.</w:t>
      </w:r>
    </w:p>
    <w:p w14:paraId="24E93137" w14:textId="53F3E821"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Pateicoties pareizai </w:t>
      </w:r>
      <w:hyperlink r:id="rId27" w:history="1">
        <w:r w:rsidR="009D510B" w:rsidRPr="00747D7A">
          <w:rPr>
            <w:rStyle w:val="Hipersaite"/>
            <w:color w:val="000000" w:themeColor="text1"/>
            <w:u w:val="none"/>
          </w:rPr>
          <w:t>programmvadības</w:t>
        </w:r>
        <w:r w:rsidRPr="00747D7A">
          <w:rPr>
            <w:rStyle w:val="Hipersaite"/>
            <w:color w:val="000000" w:themeColor="text1"/>
            <w:u w:val="none"/>
          </w:rPr>
          <w:t xml:space="preserve"> apstrādes apmācībai</w:t>
        </w:r>
      </w:hyperlink>
      <w:r w:rsidRPr="00747D7A">
        <w:rPr>
          <w:color w:val="000000" w:themeColor="text1"/>
        </w:rPr>
        <w:t xml:space="preserve">, gan mašīnstrādnieki, gan operatori palīdz radīt plašu izgatavoto produktu klāstu, tādējādi ieņemot būtisku vietu augošajā apstrādes rūpniecībā un ekonomikā kopumā. Šie kvalificētie </w:t>
      </w:r>
      <w:r w:rsidR="009D510B" w:rsidRPr="00747D7A">
        <w:rPr>
          <w:color w:val="000000" w:themeColor="text1"/>
        </w:rPr>
        <w:t>programmvadības</w:t>
      </w:r>
      <w:r w:rsidRPr="00747D7A">
        <w:rPr>
          <w:color w:val="000000" w:themeColor="text1"/>
        </w:rPr>
        <w:t xml:space="preserve"> mašīnstrādnieki redz produktu katrā tā radīšanas posmā no sākotnējās koncepcijas līdz dizainam, līdz vadības kodam un pēc tam līdz gatavajam produktam. Šādā veidā </w:t>
      </w:r>
      <w:r w:rsidR="009D510B" w:rsidRPr="00747D7A">
        <w:rPr>
          <w:color w:val="000000" w:themeColor="text1"/>
        </w:rPr>
        <w:t>programmvadības</w:t>
      </w:r>
      <w:r w:rsidRPr="00747D7A">
        <w:rPr>
          <w:color w:val="000000" w:themeColor="text1"/>
        </w:rPr>
        <w:t xml:space="preserve"> apstrāde nav </w:t>
      </w:r>
      <w:r w:rsidRPr="00747D7A">
        <w:rPr>
          <w:rStyle w:val="Izclums"/>
          <w:i w:val="0"/>
          <w:color w:val="000000" w:themeColor="text1"/>
        </w:rPr>
        <w:t>tikai</w:t>
      </w:r>
      <w:r w:rsidRPr="00747D7A">
        <w:rPr>
          <w:color w:val="000000" w:themeColor="text1"/>
        </w:rPr>
        <w:t xml:space="preserve"> tipisks ražošanas darbs; tā ir iniciatīva, radošs un vērtīgs karjeras ceļš novatoriem, kuriem patīk redzēt sava darba dzīves ciklu.</w:t>
      </w:r>
    </w:p>
    <w:p w14:paraId="2111C547" w14:textId="191FA821"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Parastie </w:t>
      </w:r>
      <w:hyperlink r:id="rId28" w:history="1">
        <w:r w:rsidRPr="00747D7A">
          <w:rPr>
            <w:rStyle w:val="Hipersaite"/>
            <w:color w:val="000000" w:themeColor="text1"/>
            <w:u w:val="none"/>
          </w:rPr>
          <w:t xml:space="preserve">pienākumi </w:t>
        </w:r>
        <w:r w:rsidR="009D510B" w:rsidRPr="00747D7A">
          <w:rPr>
            <w:rStyle w:val="Hipersaite"/>
            <w:color w:val="000000" w:themeColor="text1"/>
            <w:u w:val="none"/>
          </w:rPr>
          <w:t>programmvadības</w:t>
        </w:r>
        <w:r w:rsidRPr="00747D7A">
          <w:rPr>
            <w:rStyle w:val="Hipersaite"/>
            <w:color w:val="000000" w:themeColor="text1"/>
            <w:u w:val="none"/>
          </w:rPr>
          <w:t xml:space="preserve"> operatoriem</w:t>
        </w:r>
      </w:hyperlink>
      <w:r w:rsidRPr="00747D7A">
        <w:rPr>
          <w:color w:val="000000" w:themeColor="text1"/>
        </w:rPr>
        <w:t xml:space="preserve"> var būt šādi:</w:t>
      </w:r>
    </w:p>
    <w:p w14:paraId="41C9F468" w14:textId="56B54E41"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Rasējumu, skiču vai CAD un </w:t>
      </w:r>
      <w:r w:rsidR="008B0BC2" w:rsidRPr="00747D7A">
        <w:rPr>
          <w:rFonts w:ascii="Times New Roman" w:hAnsi="Times New Roman" w:cs="Times New Roman"/>
          <w:color w:val="000000" w:themeColor="text1"/>
          <w:sz w:val="24"/>
          <w:szCs w:val="24"/>
          <w:lang w:val="lv-LV"/>
        </w:rPr>
        <w:t>CAM</w:t>
      </w:r>
      <w:r w:rsidRPr="00747D7A">
        <w:rPr>
          <w:rFonts w:ascii="Times New Roman" w:hAnsi="Times New Roman" w:cs="Times New Roman"/>
          <w:color w:val="000000" w:themeColor="text1"/>
          <w:sz w:val="24"/>
          <w:szCs w:val="24"/>
          <w:lang w:val="lv-LV"/>
        </w:rPr>
        <w:t xml:space="preserve"> failu lasīšana</w:t>
      </w:r>
      <w:r w:rsidR="006A1D09" w:rsidRPr="00747D7A">
        <w:rPr>
          <w:rFonts w:ascii="Times New Roman" w:hAnsi="Times New Roman" w:cs="Times New Roman"/>
          <w:color w:val="000000" w:themeColor="text1"/>
          <w:sz w:val="24"/>
          <w:szCs w:val="24"/>
          <w:lang w:val="lv-LV"/>
        </w:rPr>
        <w:t>;</w:t>
      </w:r>
    </w:p>
    <w:p w14:paraId="7BB21BC9" w14:textId="19A44D68"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Manuālo, automātisko un </w:t>
      </w:r>
      <w:r w:rsidR="009D510B" w:rsidRPr="00747D7A">
        <w:rPr>
          <w:rFonts w:ascii="Times New Roman" w:hAnsi="Times New Roman" w:cs="Times New Roman"/>
          <w:color w:val="000000" w:themeColor="text1"/>
          <w:sz w:val="24"/>
          <w:szCs w:val="24"/>
          <w:lang w:val="lv-LV"/>
        </w:rPr>
        <w:t>programmvadības</w:t>
      </w:r>
      <w:r w:rsidRPr="00747D7A">
        <w:rPr>
          <w:rFonts w:ascii="Times New Roman" w:hAnsi="Times New Roman" w:cs="Times New Roman"/>
          <w:color w:val="000000" w:themeColor="text1"/>
          <w:sz w:val="24"/>
          <w:szCs w:val="24"/>
          <w:lang w:val="lv-LV"/>
        </w:rPr>
        <w:t xml:space="preserve"> darbgaldu uzstādīšana, darbināšana un demontāža</w:t>
      </w:r>
      <w:r w:rsidR="006A1D09" w:rsidRPr="00747D7A">
        <w:rPr>
          <w:rFonts w:ascii="Times New Roman" w:hAnsi="Times New Roman" w:cs="Times New Roman"/>
          <w:color w:val="000000" w:themeColor="text1"/>
          <w:sz w:val="24"/>
          <w:szCs w:val="24"/>
          <w:lang w:val="lv-LV"/>
        </w:rPr>
        <w:t>;</w:t>
      </w:r>
    </w:p>
    <w:p w14:paraId="7AE0DE55" w14:textId="563418E0"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Griešanas rīku un detaļu novietošana, nostiprināšana un regulēšana</w:t>
      </w:r>
      <w:r w:rsidR="006A1D09" w:rsidRPr="00747D7A">
        <w:rPr>
          <w:rFonts w:ascii="Times New Roman" w:hAnsi="Times New Roman" w:cs="Times New Roman"/>
          <w:color w:val="000000" w:themeColor="text1"/>
          <w:sz w:val="24"/>
          <w:szCs w:val="24"/>
          <w:lang w:val="lv-LV"/>
        </w:rPr>
        <w:t>;</w:t>
      </w:r>
    </w:p>
    <w:p w14:paraId="1FBE6DE0" w14:textId="27AB25B0"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Darbgaldu padeves un ātruma uzraudzība</w:t>
      </w:r>
      <w:r w:rsidR="006A1D09" w:rsidRPr="00747D7A">
        <w:rPr>
          <w:rFonts w:ascii="Times New Roman" w:hAnsi="Times New Roman" w:cs="Times New Roman"/>
          <w:color w:val="000000" w:themeColor="text1"/>
          <w:sz w:val="24"/>
          <w:szCs w:val="24"/>
          <w:lang w:val="lv-LV"/>
        </w:rPr>
        <w:t>;</w:t>
      </w:r>
    </w:p>
    <w:p w14:paraId="6789DBC0" w14:textId="644F7473" w:rsidR="00287C54" w:rsidRPr="00747D7A" w:rsidRDefault="004F397D"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Iekārtu de</w:t>
      </w:r>
      <w:r w:rsidR="00287C54" w:rsidRPr="00747D7A">
        <w:rPr>
          <w:rFonts w:ascii="Times New Roman" w:hAnsi="Times New Roman" w:cs="Times New Roman"/>
          <w:color w:val="000000" w:themeColor="text1"/>
          <w:sz w:val="24"/>
          <w:szCs w:val="24"/>
          <w:lang w:val="lv-LV"/>
        </w:rPr>
        <w:t>taļu virpošana, frēzēšana, urbšana, ēvelēšana un slīpēšana līdz noteiktam mērījumam (specifikācija</w:t>
      </w:r>
      <w:r w:rsidR="006A1D09" w:rsidRPr="00747D7A">
        <w:rPr>
          <w:rFonts w:ascii="Times New Roman" w:hAnsi="Times New Roman" w:cs="Times New Roman"/>
          <w:color w:val="000000" w:themeColor="text1"/>
          <w:sz w:val="24"/>
          <w:szCs w:val="24"/>
          <w:lang w:val="lv-LV"/>
        </w:rPr>
        <w:t>i</w:t>
      </w:r>
      <w:r w:rsidR="00287C54" w:rsidRPr="00747D7A">
        <w:rPr>
          <w:rFonts w:ascii="Times New Roman" w:hAnsi="Times New Roman" w:cs="Times New Roman"/>
          <w:color w:val="000000" w:themeColor="text1"/>
          <w:sz w:val="24"/>
          <w:szCs w:val="24"/>
          <w:lang w:val="lv-LV"/>
        </w:rPr>
        <w:t>)</w:t>
      </w:r>
      <w:r w:rsidR="006A1D09" w:rsidRPr="00747D7A">
        <w:rPr>
          <w:rFonts w:ascii="Times New Roman" w:hAnsi="Times New Roman" w:cs="Times New Roman"/>
          <w:color w:val="000000" w:themeColor="text1"/>
          <w:sz w:val="24"/>
          <w:szCs w:val="24"/>
          <w:lang w:val="lv-LV"/>
        </w:rPr>
        <w:t>;</w:t>
      </w:r>
    </w:p>
    <w:p w14:paraId="2EC0497D" w14:textId="57333A84"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Gatavo izstrādājumu mērīšana, pārbaude un izmēģināšana</w:t>
      </w:r>
      <w:r w:rsidR="004F397D" w:rsidRPr="00747D7A">
        <w:rPr>
          <w:rFonts w:ascii="Times New Roman" w:hAnsi="Times New Roman" w:cs="Times New Roman"/>
          <w:color w:val="000000" w:themeColor="text1"/>
          <w:sz w:val="24"/>
          <w:szCs w:val="24"/>
          <w:lang w:val="lv-LV"/>
        </w:rPr>
        <w:t>, atrodot jebkurus defektus</w:t>
      </w:r>
      <w:r w:rsidR="006A1D09" w:rsidRPr="00747D7A">
        <w:rPr>
          <w:rFonts w:ascii="Times New Roman" w:hAnsi="Times New Roman" w:cs="Times New Roman"/>
          <w:color w:val="000000" w:themeColor="text1"/>
          <w:sz w:val="24"/>
          <w:szCs w:val="24"/>
          <w:lang w:val="lv-LV"/>
        </w:rPr>
        <w:t>;</w:t>
      </w:r>
    </w:p>
    <w:p w14:paraId="21D01A1A" w14:textId="6358B284"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Detaļu vai izstrādājumu virsmas nogludināšana</w:t>
      </w:r>
      <w:r w:rsidR="006A1D09" w:rsidRPr="00747D7A">
        <w:rPr>
          <w:rFonts w:ascii="Times New Roman" w:hAnsi="Times New Roman" w:cs="Times New Roman"/>
          <w:color w:val="000000" w:themeColor="text1"/>
          <w:sz w:val="24"/>
          <w:szCs w:val="24"/>
          <w:lang w:val="lv-LV"/>
        </w:rPr>
        <w:t>;</w:t>
      </w:r>
    </w:p>
    <w:p w14:paraId="47861B2E" w14:textId="40842598" w:rsidR="00287C54" w:rsidRPr="00747D7A" w:rsidRDefault="00287C54" w:rsidP="001D396B">
      <w:pPr>
        <w:numPr>
          <w:ilvl w:val="0"/>
          <w:numId w:val="14"/>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Gatavo darbu pasniegšana klientiem un, ja nepieciešams, </w:t>
      </w:r>
      <w:r w:rsidR="004F397D" w:rsidRPr="00747D7A">
        <w:rPr>
          <w:rFonts w:ascii="Times New Roman" w:hAnsi="Times New Roman" w:cs="Times New Roman"/>
          <w:color w:val="000000" w:themeColor="text1"/>
          <w:sz w:val="24"/>
          <w:szCs w:val="24"/>
          <w:lang w:val="lv-LV"/>
        </w:rPr>
        <w:t>izmaiņu</w:t>
      </w:r>
      <w:r w:rsidRPr="00747D7A">
        <w:rPr>
          <w:rFonts w:ascii="Times New Roman" w:hAnsi="Times New Roman" w:cs="Times New Roman"/>
          <w:color w:val="000000" w:themeColor="text1"/>
          <w:sz w:val="24"/>
          <w:szCs w:val="24"/>
          <w:lang w:val="lv-LV"/>
        </w:rPr>
        <w:t xml:space="preserve"> veikšana.</w:t>
      </w:r>
    </w:p>
    <w:p w14:paraId="7ECD9557" w14:textId="62A49B88"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Tādējādi topošie mašīnstrādnieki, kas vēlas uzsākt aizraujošu karjeru šajā augošajā jomā, iegūstot </w:t>
      </w:r>
      <w:hyperlink r:id="rId29" w:history="1">
        <w:r w:rsidR="00A60D00" w:rsidRPr="00747D7A">
          <w:rPr>
            <w:rStyle w:val="Hipersaite"/>
            <w:color w:val="000000" w:themeColor="text1"/>
            <w:u w:val="none"/>
          </w:rPr>
          <w:t>atbilstošu</w:t>
        </w:r>
        <w:r w:rsidRPr="00747D7A">
          <w:rPr>
            <w:rStyle w:val="Hipersaite"/>
            <w:color w:val="000000" w:themeColor="text1"/>
            <w:u w:val="none"/>
          </w:rPr>
          <w:t xml:space="preserve"> grādu</w:t>
        </w:r>
      </w:hyperlink>
      <w:r w:rsidRPr="00747D7A">
        <w:rPr>
          <w:color w:val="000000" w:themeColor="text1"/>
        </w:rPr>
        <w:t xml:space="preserve"> un/vai </w:t>
      </w:r>
      <w:hyperlink r:id="rId30" w:history="1">
        <w:r w:rsidRPr="00747D7A">
          <w:rPr>
            <w:rStyle w:val="Hipersaite"/>
            <w:color w:val="000000" w:themeColor="text1"/>
            <w:u w:val="none"/>
          </w:rPr>
          <w:t>sertifikātu</w:t>
        </w:r>
      </w:hyperlink>
      <w:r w:rsidRPr="00747D7A">
        <w:rPr>
          <w:color w:val="000000" w:themeColor="text1"/>
        </w:rPr>
        <w:t xml:space="preserve"> no cienījamas ražošanas skolas, ir liels ieguldījums nākotnē! Tiem, kas vēlas kļūt par </w:t>
      </w:r>
      <w:r w:rsidR="009D510B" w:rsidRPr="00747D7A">
        <w:rPr>
          <w:color w:val="000000" w:themeColor="text1"/>
        </w:rPr>
        <w:t>programmvadības</w:t>
      </w:r>
      <w:r w:rsidRPr="00747D7A">
        <w:rPr>
          <w:color w:val="000000" w:themeColor="text1"/>
        </w:rPr>
        <w:t xml:space="preserve"> mašīnstrādniekiem</w:t>
      </w:r>
      <w:r w:rsidR="008B0BC2" w:rsidRPr="00747D7A">
        <w:rPr>
          <w:color w:val="000000" w:themeColor="text1"/>
        </w:rPr>
        <w:t>, tiek atzītas dažāda</w:t>
      </w:r>
      <w:r w:rsidRPr="00747D7A">
        <w:rPr>
          <w:color w:val="000000" w:themeColor="text1"/>
        </w:rPr>
        <w:t xml:space="preserve">s </w:t>
      </w:r>
      <w:r w:rsidR="008B0BC2" w:rsidRPr="00747D7A">
        <w:rPr>
          <w:color w:val="000000" w:themeColor="text1"/>
        </w:rPr>
        <w:t>profesionālo skolu</w:t>
      </w:r>
      <w:r w:rsidRPr="00747D7A">
        <w:rPr>
          <w:color w:val="000000" w:themeColor="text1"/>
        </w:rPr>
        <w:t xml:space="preserve"> piedāvātās </w:t>
      </w:r>
      <w:r w:rsidR="009D510B" w:rsidRPr="00747D7A">
        <w:rPr>
          <w:color w:val="000000" w:themeColor="text1"/>
        </w:rPr>
        <w:t>programmvadības</w:t>
      </w:r>
      <w:r w:rsidRPr="00747D7A">
        <w:rPr>
          <w:color w:val="000000" w:themeColor="text1"/>
        </w:rPr>
        <w:t xml:space="preserve"> programmas.</w:t>
      </w:r>
    </w:p>
    <w:p w14:paraId="2FE71E72" w14:textId="5FEF97BB"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Vai nu sertifikāta, vai grāda līmenī </w:t>
      </w:r>
      <w:r w:rsidR="009D510B" w:rsidRPr="00747D7A">
        <w:rPr>
          <w:color w:val="000000" w:themeColor="text1"/>
        </w:rPr>
        <w:t>programmvadības</w:t>
      </w:r>
      <w:r w:rsidRPr="00747D7A">
        <w:rPr>
          <w:color w:val="000000" w:themeColor="text1"/>
        </w:rPr>
        <w:t xml:space="preserve"> mašīnmācības sniedz studentiem visaptverošu izpratni par ražošanas procesiem, materiāliem un ražošanas matemātiku. Apgūsi</w:t>
      </w:r>
      <w:r w:rsidR="0066386F" w:rsidRPr="00747D7A">
        <w:rPr>
          <w:color w:val="000000" w:themeColor="text1"/>
        </w:rPr>
        <w:t>e</w:t>
      </w:r>
      <w:r w:rsidRPr="00747D7A">
        <w:rPr>
          <w:color w:val="000000" w:themeColor="text1"/>
        </w:rPr>
        <w:t xml:space="preserve">t arī tehnisko rasējumu, specifikāciju un datorizētās apstrādes prasmes. Iespējams, vissvarīgākais ir tas, ka iegūsit arī praktisku pieredzi ar modernajām </w:t>
      </w:r>
      <w:r w:rsidR="009D510B" w:rsidRPr="00747D7A">
        <w:rPr>
          <w:color w:val="000000" w:themeColor="text1"/>
        </w:rPr>
        <w:t>programmvadības</w:t>
      </w:r>
      <w:r w:rsidRPr="00747D7A">
        <w:rPr>
          <w:color w:val="000000" w:themeColor="text1"/>
        </w:rPr>
        <w:t xml:space="preserve"> tehnoloģijām.</w:t>
      </w:r>
    </w:p>
    <w:p w14:paraId="5087CE5C" w14:textId="11718B55" w:rsidR="00287C54" w:rsidRPr="00747D7A" w:rsidRDefault="008B0BC2" w:rsidP="001D396B">
      <w:pPr>
        <w:pStyle w:val="Paraststmeklis"/>
        <w:spacing w:before="120" w:beforeAutospacing="0" w:after="0" w:afterAutospacing="0"/>
        <w:jc w:val="both"/>
        <w:rPr>
          <w:color w:val="000000" w:themeColor="text1"/>
        </w:rPr>
      </w:pPr>
      <w:r w:rsidRPr="00747D7A">
        <w:rPr>
          <w:color w:val="000000" w:themeColor="text1"/>
        </w:rPr>
        <w:lastRenderedPageBreak/>
        <w:t>Skolas parasti</w:t>
      </w:r>
      <w:r w:rsidR="00287C54" w:rsidRPr="00747D7A">
        <w:rPr>
          <w:color w:val="000000" w:themeColor="text1"/>
        </w:rPr>
        <w:t xml:space="preserve"> apvieno klases izglītību ar praktisko pieredzi un apmācību. Studentiem tiek mācītas jaunas </w:t>
      </w:r>
      <w:r w:rsidR="009D510B" w:rsidRPr="00747D7A">
        <w:rPr>
          <w:color w:val="000000" w:themeColor="text1"/>
        </w:rPr>
        <w:t>programmvadības</w:t>
      </w:r>
      <w:r w:rsidR="00287C54" w:rsidRPr="00747D7A">
        <w:rPr>
          <w:color w:val="000000" w:themeColor="text1"/>
        </w:rPr>
        <w:t xml:space="preserve"> 3</w:t>
      </w:r>
      <w:r w:rsidR="00A60D00" w:rsidRPr="00747D7A">
        <w:rPr>
          <w:color w:val="000000" w:themeColor="text1"/>
        </w:rPr>
        <w:t>-</w:t>
      </w:r>
      <w:r w:rsidR="00287C54" w:rsidRPr="00747D7A">
        <w:rPr>
          <w:color w:val="000000" w:themeColor="text1"/>
        </w:rPr>
        <w:t xml:space="preserve">asu frēzēšanas un virpošanas mašīnas, lai nodrošinātu prasmes, izpratni un pieredzi, kas nepieciešama, lai gūtu panākumus industrijā. Pateicoties plašajai </w:t>
      </w:r>
      <w:r w:rsidR="009D510B" w:rsidRPr="00747D7A">
        <w:rPr>
          <w:color w:val="000000" w:themeColor="text1"/>
        </w:rPr>
        <w:t>programmvadības</w:t>
      </w:r>
      <w:r w:rsidR="00287C54" w:rsidRPr="00747D7A">
        <w:rPr>
          <w:color w:val="000000" w:themeColor="text1"/>
        </w:rPr>
        <w:t xml:space="preserve"> operatoru apmācībai, skolēni atstāj skolu arī ar izpratni par progresīvām Mastercam prasmēm, kas nepieciešamas, lai programmētu rīku atrašanās vietu, kustību, kā arī padevi un ātrumu.</w:t>
      </w:r>
    </w:p>
    <w:p w14:paraId="05047C30" w14:textId="21C58BCF"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Pabeiguši šīs programmas, studenti ir gatavi saņemt </w:t>
      </w:r>
      <w:r w:rsidR="008B0BC2" w:rsidRPr="00747D7A">
        <w:rPr>
          <w:color w:val="000000" w:themeColor="text1"/>
        </w:rPr>
        <w:t>atbilstošu</w:t>
      </w:r>
      <w:r w:rsidRPr="00747D7A">
        <w:rPr>
          <w:color w:val="000000" w:themeColor="text1"/>
        </w:rPr>
        <w:t xml:space="preserve"> sertifikātu, lai kļūtu par </w:t>
      </w:r>
      <w:r w:rsidR="009D510B" w:rsidRPr="00747D7A">
        <w:rPr>
          <w:color w:val="000000" w:themeColor="text1"/>
        </w:rPr>
        <w:t>programmvadības</w:t>
      </w:r>
      <w:r w:rsidRPr="00747D7A">
        <w:rPr>
          <w:color w:val="000000" w:themeColor="text1"/>
        </w:rPr>
        <w:t xml:space="preserve"> operatoru.</w:t>
      </w:r>
    </w:p>
    <w:p w14:paraId="03FC7AA0" w14:textId="77777777" w:rsidR="00AA66B0" w:rsidRPr="00747D7A" w:rsidRDefault="00AA66B0" w:rsidP="001D396B">
      <w:pPr>
        <w:spacing w:before="120" w:line="240" w:lineRule="auto"/>
        <w:jc w:val="both"/>
        <w:rPr>
          <w:rFonts w:ascii="Times New Roman" w:hAnsi="Times New Roman" w:cs="Times New Roman"/>
          <w:b/>
          <w:color w:val="000000" w:themeColor="text1"/>
          <w:sz w:val="24"/>
          <w:szCs w:val="24"/>
          <w:lang w:val="lv-LV"/>
        </w:rPr>
      </w:pPr>
    </w:p>
    <w:p w14:paraId="5052F9DF" w14:textId="746D6216" w:rsidR="00DD2A66" w:rsidRPr="00747D7A" w:rsidRDefault="00DD2A66" w:rsidP="00DD2A66">
      <w:pPr>
        <w:spacing w:before="120" w:line="240" w:lineRule="auto"/>
        <w:jc w:val="both"/>
        <w:rPr>
          <w:rFonts w:ascii="Times New Roman" w:hAnsi="Times New Roman" w:cs="Times New Roman"/>
          <w:b/>
          <w:bCs/>
          <w:color w:val="000000" w:themeColor="text1"/>
          <w:sz w:val="24"/>
          <w:szCs w:val="24"/>
          <w:lang w:val="lv-LV"/>
        </w:rPr>
      </w:pPr>
      <w:r w:rsidRPr="00747D7A">
        <w:rPr>
          <w:rFonts w:ascii="Times New Roman" w:hAnsi="Times New Roman" w:cs="Times New Roman"/>
          <w:b/>
          <w:bCs/>
          <w:color w:val="000000" w:themeColor="text1"/>
          <w:sz w:val="24"/>
          <w:szCs w:val="24"/>
          <w:lang w:val="lv-LV"/>
        </w:rPr>
        <w:t>Nodaļas</w:t>
      </w:r>
      <w:r>
        <w:rPr>
          <w:rFonts w:ascii="Times New Roman" w:hAnsi="Times New Roman" w:cs="Times New Roman"/>
          <w:b/>
          <w:bCs/>
          <w:color w:val="000000" w:themeColor="text1"/>
          <w:sz w:val="24"/>
          <w:szCs w:val="24"/>
          <w:lang w:val="lv-LV"/>
        </w:rPr>
        <w:t xml:space="preserve"> kontroljautājum</w:t>
      </w:r>
      <w:r>
        <w:rPr>
          <w:rFonts w:ascii="Times New Roman" w:hAnsi="Times New Roman" w:cs="Times New Roman"/>
          <w:b/>
          <w:bCs/>
          <w:color w:val="000000" w:themeColor="text1"/>
          <w:sz w:val="24"/>
          <w:szCs w:val="24"/>
          <w:lang w:val="lv-LV"/>
        </w:rPr>
        <w:t>s</w:t>
      </w:r>
      <w:r>
        <w:rPr>
          <w:rFonts w:ascii="Times New Roman" w:hAnsi="Times New Roman" w:cs="Times New Roman"/>
          <w:b/>
          <w:bCs/>
          <w:color w:val="000000" w:themeColor="text1"/>
          <w:sz w:val="24"/>
          <w:szCs w:val="24"/>
          <w:lang w:val="lv-LV"/>
        </w:rPr>
        <w:t>:</w:t>
      </w:r>
    </w:p>
    <w:p w14:paraId="1A2612CA" w14:textId="2915B6E3" w:rsidR="00287C54" w:rsidRPr="00747D7A" w:rsidRDefault="00287C54" w:rsidP="001D396B">
      <w:pPr>
        <w:spacing w:before="120" w:line="240" w:lineRule="auto"/>
        <w:jc w:val="both"/>
        <w:rPr>
          <w:rFonts w:ascii="Times New Roman" w:hAnsi="Times New Roman" w:cs="Times New Roman"/>
          <w:bCs/>
          <w:color w:val="000000" w:themeColor="text1"/>
          <w:sz w:val="24"/>
          <w:szCs w:val="24"/>
          <w:lang w:val="lv-LV"/>
        </w:rPr>
      </w:pPr>
      <w:r w:rsidRPr="00747D7A">
        <w:rPr>
          <w:rFonts w:ascii="Times New Roman" w:hAnsi="Times New Roman" w:cs="Times New Roman"/>
          <w:bCs/>
          <w:color w:val="000000" w:themeColor="text1"/>
          <w:sz w:val="24"/>
          <w:szCs w:val="24"/>
          <w:lang w:val="lv-LV"/>
        </w:rPr>
        <w:t xml:space="preserve">Vai tiesa, ka </w:t>
      </w:r>
      <w:r w:rsidR="009D510B" w:rsidRPr="00747D7A">
        <w:rPr>
          <w:rFonts w:ascii="Times New Roman" w:hAnsi="Times New Roman" w:cs="Times New Roman"/>
          <w:bCs/>
          <w:color w:val="000000" w:themeColor="text1"/>
          <w:sz w:val="24"/>
          <w:szCs w:val="24"/>
          <w:lang w:val="lv-LV"/>
        </w:rPr>
        <w:t>programmvadības</w:t>
      </w:r>
      <w:r w:rsidRPr="00747D7A">
        <w:rPr>
          <w:rFonts w:ascii="Times New Roman" w:hAnsi="Times New Roman" w:cs="Times New Roman"/>
          <w:bCs/>
          <w:color w:val="000000" w:themeColor="text1"/>
          <w:sz w:val="24"/>
          <w:szCs w:val="24"/>
          <w:lang w:val="lv-LV"/>
        </w:rPr>
        <w:t xml:space="preserve"> operatori var ražot d</w:t>
      </w:r>
      <w:r w:rsidR="0066386F" w:rsidRPr="00747D7A">
        <w:rPr>
          <w:rFonts w:ascii="Times New Roman" w:hAnsi="Times New Roman" w:cs="Times New Roman"/>
          <w:bCs/>
          <w:color w:val="000000" w:themeColor="text1"/>
          <w:sz w:val="24"/>
          <w:szCs w:val="24"/>
          <w:lang w:val="lv-LV"/>
        </w:rPr>
        <w:t>et</w:t>
      </w:r>
      <w:r w:rsidRPr="00747D7A">
        <w:rPr>
          <w:rFonts w:ascii="Times New Roman" w:hAnsi="Times New Roman" w:cs="Times New Roman"/>
          <w:bCs/>
          <w:color w:val="000000" w:themeColor="text1"/>
          <w:sz w:val="24"/>
          <w:szCs w:val="24"/>
          <w:lang w:val="lv-LV"/>
        </w:rPr>
        <w:t>aļas zemūdenēm?</w:t>
      </w:r>
    </w:p>
    <w:p w14:paraId="41AB9D62" w14:textId="69D44378" w:rsidR="00287C54" w:rsidRPr="00747D7A" w:rsidRDefault="00287C54" w:rsidP="001D396B">
      <w:pPr>
        <w:spacing w:before="120" w:line="240" w:lineRule="auto"/>
        <w:jc w:val="both"/>
        <w:rPr>
          <w:rFonts w:ascii="Times New Roman" w:hAnsi="Times New Roman" w:cs="Times New Roman"/>
          <w:bCs/>
          <w:color w:val="000000" w:themeColor="text1"/>
          <w:sz w:val="24"/>
          <w:szCs w:val="24"/>
          <w:lang w:val="lv-LV"/>
        </w:rPr>
      </w:pPr>
    </w:p>
    <w:p w14:paraId="55FA6E81" w14:textId="77777777" w:rsidR="005C78CD" w:rsidRPr="00747D7A" w:rsidRDefault="005C78CD" w:rsidP="001D396B">
      <w:pPr>
        <w:pStyle w:val="Virsraksts1"/>
        <w:spacing w:before="120" w:line="240" w:lineRule="auto"/>
        <w:jc w:val="center"/>
        <w:rPr>
          <w:color w:val="000000" w:themeColor="text1"/>
          <w:sz w:val="28"/>
          <w:szCs w:val="28"/>
          <w:lang w:val="lv-LV"/>
        </w:rPr>
      </w:pPr>
    </w:p>
    <w:p w14:paraId="709D24E6" w14:textId="036E380A" w:rsidR="00287C54" w:rsidRPr="00747D7A" w:rsidRDefault="005C78CD" w:rsidP="001D396B">
      <w:pPr>
        <w:pStyle w:val="Virsraksts1"/>
        <w:spacing w:before="120" w:line="240" w:lineRule="auto"/>
        <w:jc w:val="center"/>
        <w:rPr>
          <w:rFonts w:ascii="Times New Roman" w:hAnsi="Times New Roman" w:cs="Times New Roman"/>
          <w:color w:val="000000" w:themeColor="text1"/>
          <w:sz w:val="28"/>
          <w:szCs w:val="28"/>
          <w:lang w:val="lv-LV"/>
        </w:rPr>
      </w:pPr>
      <w:bookmarkStart w:id="11" w:name="_Toc101457943"/>
      <w:r w:rsidRPr="00747D7A">
        <w:rPr>
          <w:rFonts w:ascii="Times New Roman" w:hAnsi="Times New Roman" w:cs="Times New Roman"/>
          <w:color w:val="000000" w:themeColor="text1"/>
          <w:sz w:val="28"/>
          <w:szCs w:val="28"/>
          <w:lang w:val="lv-LV"/>
        </w:rPr>
        <w:t xml:space="preserve">3. </w:t>
      </w:r>
      <w:r w:rsidR="00287C54" w:rsidRPr="00747D7A">
        <w:rPr>
          <w:rFonts w:ascii="Times New Roman" w:hAnsi="Times New Roman" w:cs="Times New Roman"/>
          <w:color w:val="000000" w:themeColor="text1"/>
          <w:sz w:val="28"/>
          <w:szCs w:val="28"/>
          <w:lang w:val="lv-LV"/>
        </w:rPr>
        <w:t>Datorizētā apstrāde</w:t>
      </w:r>
      <w:bookmarkEnd w:id="11"/>
    </w:p>
    <w:p w14:paraId="33820922" w14:textId="77777777" w:rsidR="008D78BA" w:rsidRPr="00747D7A" w:rsidRDefault="008D78BA" w:rsidP="008D78BA">
      <w:pPr>
        <w:rPr>
          <w:color w:val="000000" w:themeColor="text1"/>
          <w:lang w:val="lv-LV"/>
        </w:rPr>
      </w:pPr>
    </w:p>
    <w:p w14:paraId="579D91C0" w14:textId="7475636B"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Pasaulē, kurā ir daudz fizisku lietu, neatkarīgi no tā, vai tie ir izstrādājumi, detaļas vai </w:t>
      </w:r>
      <w:r w:rsidR="0066386F" w:rsidRPr="00747D7A">
        <w:rPr>
          <w:rFonts w:ascii="Times New Roman" w:eastAsia="Times New Roman" w:hAnsi="Times New Roman" w:cs="Times New Roman"/>
          <w:color w:val="000000" w:themeColor="text1"/>
          <w:sz w:val="24"/>
          <w:szCs w:val="24"/>
          <w:lang w:val="lv-LV"/>
        </w:rPr>
        <w:t>to elementi</w:t>
      </w:r>
      <w:r w:rsidRPr="00747D7A">
        <w:rPr>
          <w:rFonts w:ascii="Times New Roman" w:eastAsia="Times New Roman" w:hAnsi="Times New Roman" w:cs="Times New Roman"/>
          <w:color w:val="000000" w:themeColor="text1"/>
          <w:sz w:val="24"/>
          <w:szCs w:val="24"/>
          <w:lang w:val="lv-LV"/>
        </w:rPr>
        <w:t>, datorizētā ražošana (</w:t>
      </w:r>
      <w:r w:rsidR="004D0BB8" w:rsidRPr="00747D7A">
        <w:rPr>
          <w:rFonts w:ascii="Times New Roman" w:eastAsia="Times New Roman" w:hAnsi="Times New Roman" w:cs="Times New Roman"/>
          <w:color w:val="000000" w:themeColor="text1"/>
          <w:sz w:val="24"/>
          <w:szCs w:val="24"/>
          <w:lang w:val="lv-LV"/>
        </w:rPr>
        <w:t xml:space="preserve">angļu valodā - </w:t>
      </w:r>
      <w:r w:rsidRPr="00747D7A">
        <w:rPr>
          <w:rFonts w:ascii="Times New Roman" w:eastAsia="Times New Roman" w:hAnsi="Times New Roman" w:cs="Times New Roman"/>
          <w:i/>
          <w:color w:val="000000" w:themeColor="text1"/>
          <w:sz w:val="24"/>
          <w:szCs w:val="24"/>
          <w:lang w:val="lv-LV"/>
        </w:rPr>
        <w:t>Computer Aided Manufacturing</w:t>
      </w:r>
      <w:r w:rsidRPr="00747D7A">
        <w:rPr>
          <w:rFonts w:ascii="Times New Roman" w:eastAsia="Times New Roman" w:hAnsi="Times New Roman" w:cs="Times New Roman"/>
          <w:color w:val="000000" w:themeColor="text1"/>
          <w:sz w:val="24"/>
          <w:szCs w:val="24"/>
          <w:lang w:val="lv-LV"/>
        </w:rPr>
        <w:t xml:space="preserve"> — CAM) padara to visu iespējamu. Mēs esam tie, kas nodrošina lidošanas jaudu lidmašīnām vai zirgspēku rūkoņu automašīnām. Ja jums ir nepieciešams kaut kas, kas ir ne tikai </w:t>
      </w:r>
      <w:r w:rsidR="00A60D00" w:rsidRPr="00747D7A">
        <w:rPr>
          <w:rFonts w:ascii="Times New Roman" w:eastAsia="Times New Roman" w:hAnsi="Times New Roman" w:cs="Times New Roman"/>
          <w:color w:val="000000" w:themeColor="text1"/>
          <w:sz w:val="24"/>
          <w:szCs w:val="24"/>
          <w:lang w:val="lv-LV"/>
        </w:rPr>
        <w:t>uzkonstruēts</w:t>
      </w:r>
      <w:r w:rsidRPr="00747D7A">
        <w:rPr>
          <w:rFonts w:ascii="Times New Roman" w:eastAsia="Times New Roman" w:hAnsi="Times New Roman" w:cs="Times New Roman"/>
          <w:color w:val="000000" w:themeColor="text1"/>
          <w:sz w:val="24"/>
          <w:szCs w:val="24"/>
          <w:lang w:val="lv-LV"/>
        </w:rPr>
        <w:t>, CAM ir jūsu atbilde. Kas notiek aizkulisēs? Turpiniet lasīt, un jūs uzzināsiet.</w:t>
      </w:r>
    </w:p>
    <w:p w14:paraId="52ED58E0"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b/>
          <w:color w:val="000000" w:themeColor="text1"/>
          <w:sz w:val="24"/>
          <w:szCs w:val="24"/>
          <w:lang w:val="lv-LV"/>
        </w:rPr>
        <w:t>Kas ir CAM?</w:t>
      </w:r>
      <w:r w:rsidRPr="00747D7A">
        <w:rPr>
          <w:rFonts w:ascii="Times New Roman" w:eastAsia="Times New Roman" w:hAnsi="Times New Roman" w:cs="Times New Roman"/>
          <w:color w:val="000000" w:themeColor="text1"/>
          <w:sz w:val="24"/>
          <w:szCs w:val="24"/>
          <w:lang w:val="lv-LV"/>
        </w:rPr>
        <w:t xml:space="preserve"> Datorizētā ražošana (CAM) ir programmatūras un datorvadības iekārtu izmantošana ražošanas procesa automatizēšanai.</w:t>
      </w:r>
    </w:p>
    <w:p w14:paraId="76777951"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Pamatojoties uz šo definīciju, CAM sistēmai ir nepieciešamas trīs lietas:</w:t>
      </w:r>
    </w:p>
    <w:p w14:paraId="60760080" w14:textId="1BFE8E1F" w:rsidR="00287C54" w:rsidRPr="00747D7A" w:rsidRDefault="00287C54" w:rsidP="001D396B">
      <w:pPr>
        <w:numPr>
          <w:ilvl w:val="0"/>
          <w:numId w:val="10"/>
        </w:numPr>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Programmatūra, kas norāda, kā izveidot produktu, ģenerējot </w:t>
      </w:r>
      <w:r w:rsidR="006A1D09" w:rsidRPr="00747D7A">
        <w:rPr>
          <w:rFonts w:ascii="Times New Roman" w:eastAsia="Times New Roman" w:hAnsi="Times New Roman" w:cs="Times New Roman"/>
          <w:color w:val="000000" w:themeColor="text1"/>
          <w:sz w:val="24"/>
          <w:szCs w:val="24"/>
          <w:lang w:val="lv-LV"/>
        </w:rPr>
        <w:t>griezējinstrumenta trajektoriju;</w:t>
      </w:r>
    </w:p>
    <w:p w14:paraId="29FE13E1" w14:textId="6F3393D6" w:rsidR="00287C54" w:rsidRPr="00747D7A" w:rsidRDefault="00287C54" w:rsidP="001D396B">
      <w:pPr>
        <w:numPr>
          <w:ilvl w:val="0"/>
          <w:numId w:val="10"/>
        </w:numPr>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Iekārtas, kas izejvie</w:t>
      </w:r>
      <w:r w:rsidR="006A1D09" w:rsidRPr="00747D7A">
        <w:rPr>
          <w:rFonts w:ascii="Times New Roman" w:eastAsia="Times New Roman" w:hAnsi="Times New Roman" w:cs="Times New Roman"/>
          <w:color w:val="000000" w:themeColor="text1"/>
          <w:sz w:val="24"/>
          <w:szCs w:val="24"/>
          <w:lang w:val="lv-LV"/>
        </w:rPr>
        <w:t>lu var pārvērst gatavā produktā;</w:t>
      </w:r>
    </w:p>
    <w:p w14:paraId="134D6F5D" w14:textId="72D540FE" w:rsidR="00287C54" w:rsidRPr="00747D7A" w:rsidRDefault="00A60D00" w:rsidP="001D396B">
      <w:pPr>
        <w:numPr>
          <w:ilvl w:val="0"/>
          <w:numId w:val="10"/>
        </w:numPr>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Informācijas p</w:t>
      </w:r>
      <w:r w:rsidR="00287C54" w:rsidRPr="00747D7A">
        <w:rPr>
          <w:rFonts w:ascii="Times New Roman" w:eastAsia="Times New Roman" w:hAnsi="Times New Roman" w:cs="Times New Roman"/>
          <w:color w:val="000000" w:themeColor="text1"/>
          <w:sz w:val="24"/>
          <w:szCs w:val="24"/>
          <w:lang w:val="lv-LV"/>
        </w:rPr>
        <w:t>ēcapstrāde</w:t>
      </w:r>
      <w:r w:rsidRPr="00747D7A">
        <w:rPr>
          <w:rFonts w:ascii="Times New Roman" w:eastAsia="Times New Roman" w:hAnsi="Times New Roman" w:cs="Times New Roman"/>
          <w:color w:val="000000" w:themeColor="text1"/>
          <w:sz w:val="24"/>
          <w:szCs w:val="24"/>
          <w:lang w:val="lv-LV"/>
        </w:rPr>
        <w:t>, kas</w:t>
      </w:r>
      <w:r w:rsidR="00287C54" w:rsidRPr="00747D7A">
        <w:rPr>
          <w:rFonts w:ascii="Times New Roman" w:eastAsia="Times New Roman" w:hAnsi="Times New Roman" w:cs="Times New Roman"/>
          <w:color w:val="000000" w:themeColor="text1"/>
          <w:sz w:val="24"/>
          <w:szCs w:val="24"/>
          <w:lang w:val="lv-LV"/>
        </w:rPr>
        <w:t xml:space="preserve"> pārvērš griezējinstrumenta trajektoriju darbgaldam saprotamā valodā.</w:t>
      </w:r>
    </w:p>
    <w:p w14:paraId="1CB60759" w14:textId="1216D179"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Šīs trīs lietas nedalāmi savienotas ar cilvēku darbu un prasmi. Kā rūpniecības nozare mēs esam gadiem ilgi būvējuši un uzlabojuši labākās ražošanas iekārtas. Mūsdienās nav tāda</w:t>
      </w:r>
      <w:r w:rsidR="00A60D00" w:rsidRPr="00747D7A">
        <w:rPr>
          <w:rFonts w:ascii="Times New Roman" w:eastAsia="Times New Roman" w:hAnsi="Times New Roman" w:cs="Times New Roman"/>
          <w:color w:val="000000" w:themeColor="text1"/>
          <w:sz w:val="24"/>
          <w:szCs w:val="24"/>
          <w:lang w:val="lv-LV"/>
        </w:rPr>
        <w:t>s</w:t>
      </w:r>
      <w:r w:rsidRPr="00747D7A">
        <w:rPr>
          <w:rFonts w:ascii="Times New Roman" w:eastAsia="Times New Roman" w:hAnsi="Times New Roman" w:cs="Times New Roman"/>
          <w:color w:val="000000" w:themeColor="text1"/>
          <w:sz w:val="24"/>
          <w:szCs w:val="24"/>
          <w:lang w:val="lv-LV"/>
        </w:rPr>
        <w:t xml:space="preserve"> </w:t>
      </w:r>
      <w:r w:rsidR="00A60D00" w:rsidRPr="00747D7A">
        <w:rPr>
          <w:rFonts w:ascii="Times New Roman" w:eastAsia="Times New Roman" w:hAnsi="Times New Roman" w:cs="Times New Roman"/>
          <w:color w:val="000000" w:themeColor="text1"/>
          <w:sz w:val="24"/>
          <w:szCs w:val="24"/>
          <w:lang w:val="lv-LV"/>
        </w:rPr>
        <w:t>konstrukcijas</w:t>
      </w:r>
      <w:r w:rsidRPr="00747D7A">
        <w:rPr>
          <w:rFonts w:ascii="Times New Roman" w:eastAsia="Times New Roman" w:hAnsi="Times New Roman" w:cs="Times New Roman"/>
          <w:color w:val="000000" w:themeColor="text1"/>
          <w:sz w:val="24"/>
          <w:szCs w:val="24"/>
          <w:lang w:val="lv-LV"/>
        </w:rPr>
        <w:t>, kas būtu pārāk sarežģīt</w:t>
      </w:r>
      <w:r w:rsidR="00A60D00" w:rsidRPr="00747D7A">
        <w:rPr>
          <w:rFonts w:ascii="Times New Roman" w:eastAsia="Times New Roman" w:hAnsi="Times New Roman" w:cs="Times New Roman"/>
          <w:color w:val="000000" w:themeColor="text1"/>
          <w:sz w:val="24"/>
          <w:szCs w:val="24"/>
          <w:lang w:val="lv-LV"/>
        </w:rPr>
        <w:t>as, lai ar tām</w:t>
      </w:r>
      <w:r w:rsidRPr="00747D7A">
        <w:rPr>
          <w:rFonts w:ascii="Times New Roman" w:eastAsia="Times New Roman" w:hAnsi="Times New Roman" w:cs="Times New Roman"/>
          <w:color w:val="000000" w:themeColor="text1"/>
          <w:sz w:val="24"/>
          <w:szCs w:val="24"/>
          <w:lang w:val="lv-LV"/>
        </w:rPr>
        <w:t xml:space="preserve"> nevarētu rīkoties jebkura spējīgu mašīnstrādnieku ražotne.</w:t>
      </w:r>
    </w:p>
    <w:p w14:paraId="0E449C87" w14:textId="7335CE3F"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Bez CAM nav CAD.</w:t>
      </w:r>
      <w:bookmarkStart w:id="12" w:name="_Hlk87904323"/>
      <w:r w:rsidRPr="00747D7A">
        <w:rPr>
          <w:color w:val="000000" w:themeColor="text1"/>
        </w:rPr>
        <w:t xml:space="preserve"> CAD pievēršas produkta vai tā d</w:t>
      </w:r>
      <w:r w:rsidR="00A60D00" w:rsidRPr="00747D7A">
        <w:rPr>
          <w:color w:val="000000" w:themeColor="text1"/>
        </w:rPr>
        <w:t>et</w:t>
      </w:r>
      <w:r w:rsidRPr="00747D7A">
        <w:rPr>
          <w:color w:val="000000" w:themeColor="text1"/>
        </w:rPr>
        <w:t xml:space="preserve">aļas </w:t>
      </w:r>
      <w:r w:rsidR="00A60D00" w:rsidRPr="00747D7A">
        <w:rPr>
          <w:color w:val="000000" w:themeColor="text1"/>
        </w:rPr>
        <w:t>konstrukcijai</w:t>
      </w:r>
      <w:r w:rsidRPr="00747D7A">
        <w:rPr>
          <w:color w:val="000000" w:themeColor="text1"/>
        </w:rPr>
        <w:t>. Kā tas izskatās, kā tas funkcionē.</w:t>
      </w:r>
      <w:bookmarkEnd w:id="12"/>
      <w:r w:rsidRPr="00747D7A">
        <w:rPr>
          <w:color w:val="000000" w:themeColor="text1"/>
        </w:rPr>
        <w:t xml:space="preserve"> CAM fokusējas uz to, kā to pagatavot. Jūs varat noformēt viselegantāko detaļu savā CAD rīkā, bet, ja nevarat to efektīvi izgatavot, izmantojot CAM sistēmu, tad jums labāk veicas ar akmeņu mešanu.</w:t>
      </w:r>
    </w:p>
    <w:p w14:paraId="7935AD8C" w14:textId="6E962256"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Katra inženiertehniskā procesa sākums ir CAD pasaulē. Inženieri izgatavos vai nu divdimensiju vai 3D zīmējumu, vai nu kloķvārpstu automobilim, virtuves krāna iekšējo skeletu, vai arī slēpto elektroniku shēmas platē.</w:t>
      </w:r>
      <w:bookmarkStart w:id="13" w:name="_Hlk87904439"/>
      <w:r w:rsidRPr="00747D7A">
        <w:rPr>
          <w:color w:val="000000" w:themeColor="text1"/>
        </w:rPr>
        <w:t xml:space="preserve"> CAD jebkuru </w:t>
      </w:r>
      <w:r w:rsidR="00A60D00" w:rsidRPr="00747D7A">
        <w:rPr>
          <w:color w:val="000000" w:themeColor="text1"/>
        </w:rPr>
        <w:t>konstrukciju</w:t>
      </w:r>
      <w:r w:rsidRPr="00747D7A">
        <w:rPr>
          <w:color w:val="000000" w:themeColor="text1"/>
        </w:rPr>
        <w:t xml:space="preserve"> sauc par modeli, un tajā ir fizisko īpašību kopa, ko izmantos CAM sistēma.</w:t>
      </w:r>
    </w:p>
    <w:bookmarkEnd w:id="13"/>
    <w:p w14:paraId="1B4FD124" w14:textId="77777777" w:rsidR="00287C54" w:rsidRPr="00747D7A" w:rsidRDefault="00287C54" w:rsidP="001D396B">
      <w:pPr>
        <w:spacing w:before="120" w:line="240" w:lineRule="auto"/>
        <w:jc w:val="center"/>
        <w:rPr>
          <w:rFonts w:ascii="Times New Roman" w:hAnsi="Times New Roman" w:cs="Times New Roman"/>
          <w:b/>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lastRenderedPageBreak/>
        <w:drawing>
          <wp:inline distT="0" distB="0" distL="0" distR="0" wp14:anchorId="3B0AAC19" wp14:editId="2379191E">
            <wp:extent cx="4649311" cy="3114675"/>
            <wp:effectExtent l="0" t="0" r="0" b="0"/>
            <wp:docPr id="41" name="Paveikslėlis 41" descr="CNC toolpaths created in CAM for Fuiso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attēls" descr="CNC toolpaths created in CAM for Fuison 3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6105" cy="3119226"/>
                    </a:xfrm>
                    <a:prstGeom prst="rect">
                      <a:avLst/>
                    </a:prstGeom>
                    <a:noFill/>
                    <a:ln>
                      <a:noFill/>
                    </a:ln>
                  </pic:spPr>
                </pic:pic>
              </a:graphicData>
            </a:graphic>
          </wp:inline>
        </w:drawing>
      </w:r>
    </w:p>
    <w:p w14:paraId="31333C88" w14:textId="5620F45E" w:rsidR="00064B05" w:rsidRPr="00747D7A" w:rsidRDefault="00FC5F89" w:rsidP="00EC73AB">
      <w:pPr>
        <w:spacing w:before="120" w:line="240" w:lineRule="auto"/>
        <w:rPr>
          <w:rFonts w:ascii="Times New Roman" w:hAnsi="Times New Roman" w:cs="Times New Roman"/>
          <w:b/>
          <w:color w:val="000000" w:themeColor="text1"/>
          <w:sz w:val="24"/>
          <w:szCs w:val="24"/>
          <w:lang w:val="lv-LV"/>
        </w:rPr>
      </w:pPr>
      <w:r w:rsidRPr="00747D7A">
        <w:rPr>
          <w:rFonts w:ascii="Times New Roman" w:hAnsi="Times New Roman" w:cs="Times New Roman"/>
          <w:color w:val="000000" w:themeColor="text1"/>
          <w:sz w:val="24"/>
          <w:szCs w:val="24"/>
          <w:lang w:val="lv-LV"/>
        </w:rPr>
        <w:t xml:space="preserve">5. attēls. </w:t>
      </w:r>
      <w:r w:rsidR="00064B05" w:rsidRPr="00747D7A">
        <w:rPr>
          <w:rFonts w:ascii="Times New Roman" w:hAnsi="Times New Roman" w:cs="Times New Roman"/>
          <w:color w:val="000000" w:themeColor="text1"/>
          <w:sz w:val="24"/>
          <w:szCs w:val="24"/>
          <w:lang w:val="lv-LV"/>
        </w:rPr>
        <w:t>Divu detaļu apstrādes simulācija CAM programmatūrā.</w:t>
      </w:r>
    </w:p>
    <w:p w14:paraId="60172087" w14:textId="7CBB4B97" w:rsidR="00287C54" w:rsidRPr="00747D7A" w:rsidRDefault="00287C54" w:rsidP="001D396B">
      <w:pPr>
        <w:pStyle w:val="Paraststmeklis"/>
        <w:spacing w:before="120" w:beforeAutospacing="0" w:after="0" w:afterAutospacing="0"/>
        <w:jc w:val="both"/>
        <w:rPr>
          <w:color w:val="000000" w:themeColor="text1"/>
        </w:rPr>
      </w:pPr>
      <w:bookmarkStart w:id="14" w:name="_Hlk87904504"/>
      <w:r w:rsidRPr="00747D7A">
        <w:rPr>
          <w:color w:val="000000" w:themeColor="text1"/>
        </w:rPr>
        <w:t>Kad projektēšana CAD ir pabeigta, to var ielādēt CAM</w:t>
      </w:r>
      <w:bookmarkEnd w:id="14"/>
      <w:r w:rsidRPr="00747D7A">
        <w:rPr>
          <w:color w:val="000000" w:themeColor="text1"/>
        </w:rPr>
        <w:t>. To parasti veic, eksportējot CAD failu un pēc tam to importējot CAM programmatūrā. Ja izmantojat tādu rīku kā</w:t>
      </w:r>
      <w:bookmarkStart w:id="15" w:name="_Hlk87904592"/>
      <w:r w:rsidRPr="00747D7A">
        <w:rPr>
          <w:color w:val="000000" w:themeColor="text1"/>
        </w:rPr>
        <w:t xml:space="preserve"> Fusion 360</w:t>
      </w:r>
      <w:r w:rsidR="006A1D09" w:rsidRPr="00747D7A">
        <w:rPr>
          <w:color w:val="000000" w:themeColor="text1"/>
        </w:rPr>
        <w:t xml:space="preserve"> vai Solidworks</w:t>
      </w:r>
      <w:r w:rsidRPr="00747D7A">
        <w:rPr>
          <w:color w:val="000000" w:themeColor="text1"/>
        </w:rPr>
        <w:t>, gan CAD, gan CAM pastāv vienā pasaulē, tāpēc nav nepieciešams imports/eksports.</w:t>
      </w:r>
      <w:bookmarkEnd w:id="15"/>
    </w:p>
    <w:p w14:paraId="7247BBB3" w14:textId="7EF6F9EA"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Kad CAD modelis ir importēts CAM, programmatūra sāk sagatavot modeli apstrādei. Apstrāde ir kontrolēts process, kurā izejviela tiek pārveidota noteiktā formā, i</w:t>
      </w:r>
      <w:r w:rsidR="0066386F" w:rsidRPr="00747D7A">
        <w:rPr>
          <w:color w:val="000000" w:themeColor="text1"/>
        </w:rPr>
        <w:t>zmantojot tādas darbības kā frēzē</w:t>
      </w:r>
      <w:r w:rsidRPr="00747D7A">
        <w:rPr>
          <w:color w:val="000000" w:themeColor="text1"/>
        </w:rPr>
        <w:t>šana, urbšana vai izvirpošana.</w:t>
      </w:r>
    </w:p>
    <w:p w14:paraId="44F8A801" w14:textId="77777777"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Datorizētās ražošanas programmatūra sagatavo modeli apstrādei, veicot vairākas darbības, tostarp:</w:t>
      </w:r>
    </w:p>
    <w:p w14:paraId="12521073" w14:textId="48EE05F3" w:rsidR="00287C54" w:rsidRPr="00747D7A" w:rsidRDefault="00287C54" w:rsidP="001D396B">
      <w:pPr>
        <w:numPr>
          <w:ilvl w:val="0"/>
          <w:numId w:val="11"/>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Pārbauda, vai modelim ir kādas ģeometrijas kļūdas,</w:t>
      </w:r>
      <w:r w:rsidR="00795CB0" w:rsidRPr="00747D7A">
        <w:rPr>
          <w:rFonts w:ascii="Times New Roman" w:hAnsi="Times New Roman" w:cs="Times New Roman"/>
          <w:color w:val="000000" w:themeColor="text1"/>
          <w:sz w:val="24"/>
          <w:szCs w:val="24"/>
          <w:lang w:val="lv-LV"/>
        </w:rPr>
        <w:t xml:space="preserve"> kas ietekmēs ražošanas procesu;</w:t>
      </w:r>
    </w:p>
    <w:p w14:paraId="714DB655" w14:textId="0400CD4E" w:rsidR="00287C54" w:rsidRPr="00747D7A" w:rsidRDefault="00287C54" w:rsidP="001D396B">
      <w:pPr>
        <w:numPr>
          <w:ilvl w:val="0"/>
          <w:numId w:val="11"/>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Rīka trajektorijas izveide modelim (</w:t>
      </w:r>
      <w:bookmarkStart w:id="16" w:name="_Hlk87904738"/>
      <w:r w:rsidRPr="00747D7A">
        <w:rPr>
          <w:rFonts w:ascii="Times New Roman" w:hAnsi="Times New Roman" w:cs="Times New Roman"/>
          <w:color w:val="000000" w:themeColor="text1"/>
          <w:sz w:val="24"/>
          <w:szCs w:val="24"/>
          <w:lang w:val="lv-LV"/>
        </w:rPr>
        <w:t>koordinātu kopums, kam mašīna sekos apstrādes laikā</w:t>
      </w:r>
      <w:bookmarkEnd w:id="16"/>
      <w:r w:rsidR="00795CB0" w:rsidRPr="00747D7A">
        <w:rPr>
          <w:rFonts w:ascii="Times New Roman" w:hAnsi="Times New Roman" w:cs="Times New Roman"/>
          <w:color w:val="000000" w:themeColor="text1"/>
          <w:sz w:val="24"/>
          <w:szCs w:val="24"/>
          <w:lang w:val="lv-LV"/>
        </w:rPr>
        <w:t>);</w:t>
      </w:r>
    </w:p>
    <w:p w14:paraId="4D58E1AD" w14:textId="2DD0EDE6" w:rsidR="00287C54" w:rsidRPr="00747D7A" w:rsidRDefault="00287C54" w:rsidP="001D396B">
      <w:pPr>
        <w:numPr>
          <w:ilvl w:val="0"/>
          <w:numId w:val="11"/>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Uzstādot visus nepieciešamos mašīnas parametrus, ieskaitot griešanas ātrumu, spriegumu, griezuma/caurumošanas augstumu utt.</w:t>
      </w:r>
      <w:r w:rsidR="00795CB0" w:rsidRPr="00747D7A">
        <w:rPr>
          <w:rFonts w:ascii="Times New Roman" w:hAnsi="Times New Roman" w:cs="Times New Roman"/>
          <w:color w:val="000000" w:themeColor="text1"/>
          <w:sz w:val="24"/>
          <w:szCs w:val="24"/>
          <w:lang w:val="lv-LV"/>
        </w:rPr>
        <w:t>;</w:t>
      </w:r>
    </w:p>
    <w:p w14:paraId="65D67AFE" w14:textId="07BDCB43" w:rsidR="00287C54" w:rsidRPr="00747D7A" w:rsidRDefault="00287C54" w:rsidP="001D396B">
      <w:pPr>
        <w:numPr>
          <w:ilvl w:val="0"/>
          <w:numId w:val="11"/>
        </w:numPr>
        <w:spacing w:before="120" w:line="240" w:lineRule="auto"/>
        <w:ind w:left="0" w:firstLine="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Ligzdošanas konfigurēšana, kur CAM sistēma izlems labāko orientāciju detaļai, lai maksimāli pal</w:t>
      </w:r>
      <w:r w:rsidR="00795CB0" w:rsidRPr="00747D7A">
        <w:rPr>
          <w:rFonts w:ascii="Times New Roman" w:hAnsi="Times New Roman" w:cs="Times New Roman"/>
          <w:color w:val="000000" w:themeColor="text1"/>
          <w:sz w:val="24"/>
          <w:szCs w:val="24"/>
          <w:lang w:val="lv-LV"/>
        </w:rPr>
        <w:t>ielinātu apstrādes efektivitāti;</w:t>
      </w:r>
    </w:p>
    <w:p w14:paraId="7039579C" w14:textId="77777777" w:rsidR="00287C54" w:rsidRPr="00747D7A" w:rsidRDefault="00287C54" w:rsidP="001D396B">
      <w:pPr>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lastRenderedPageBreak/>
        <w:drawing>
          <wp:inline distT="0" distB="0" distL="0" distR="0" wp14:anchorId="77C56C29" wp14:editId="6BD3600C">
            <wp:extent cx="5438568" cy="3181350"/>
            <wp:effectExtent l="0" t="0" r="0" b="0"/>
            <wp:docPr id="43" name="Paveikslėlis 43" descr="Contour toolpath displayed in CAM in Fusion 36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attēls" descr="Contour toolpath displayed in CAM in Fusion 36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5504" cy="3185407"/>
                    </a:xfrm>
                    <a:prstGeom prst="rect">
                      <a:avLst/>
                    </a:prstGeom>
                    <a:noFill/>
                    <a:ln>
                      <a:noFill/>
                    </a:ln>
                  </pic:spPr>
                </pic:pic>
              </a:graphicData>
            </a:graphic>
          </wp:inline>
        </w:drawing>
      </w:r>
    </w:p>
    <w:p w14:paraId="494B9051" w14:textId="282FBCCA" w:rsidR="00FC5F89" w:rsidRPr="00747D7A" w:rsidRDefault="00FC5F89" w:rsidP="00EC73AB">
      <w:pPr>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6. attēls. Instrumenta trajektorijas apskate CAM sistēmā.</w:t>
      </w:r>
    </w:p>
    <w:p w14:paraId="3A6F0204" w14:textId="77777777" w:rsidR="00EC73AB" w:rsidRPr="00747D7A" w:rsidRDefault="00EC73AB" w:rsidP="00EC73AB">
      <w:pPr>
        <w:spacing w:before="120" w:line="240" w:lineRule="auto"/>
        <w:rPr>
          <w:rFonts w:ascii="Times New Roman" w:hAnsi="Times New Roman" w:cs="Times New Roman"/>
          <w:color w:val="000000" w:themeColor="text1"/>
          <w:sz w:val="24"/>
          <w:szCs w:val="24"/>
          <w:lang w:val="lv-LV"/>
        </w:rPr>
      </w:pPr>
    </w:p>
    <w:p w14:paraId="62E2E6BE" w14:textId="30AD029A"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Kad modelis ir sagatavots apstrādei, visa informācija tiek nosūtīta uz iekārtu, lai tā sāktu ražot fiziski. Tomēr mēs nevaram vienkārši dot mašīnai kaudzi instrukciju angļu valodā. Mums ir jārunā mašīnas valodā. Lai to izdarītu, mēs pārvēršam visu savu apstrādes inform</w:t>
      </w:r>
      <w:r w:rsidR="00AB1501" w:rsidRPr="00747D7A">
        <w:rPr>
          <w:color w:val="000000" w:themeColor="text1"/>
        </w:rPr>
        <w:t>āciju valodā, ko sauc par G-kodu</w:t>
      </w:r>
      <w:r w:rsidRPr="00747D7A">
        <w:rPr>
          <w:color w:val="000000" w:themeColor="text1"/>
        </w:rPr>
        <w:t>. Šī ir instrukciju kopa, kas vada mašīnas</w:t>
      </w:r>
      <w:bookmarkStart w:id="17" w:name="_Hlk87904831"/>
      <w:r w:rsidRPr="00747D7A">
        <w:rPr>
          <w:color w:val="000000" w:themeColor="text1"/>
        </w:rPr>
        <w:t xml:space="preserve"> darbību, ieskaitot griešanas ātrumu, padeves ātrumu, dzesēšanas šķidrumus utt.</w:t>
      </w:r>
      <w:bookmarkEnd w:id="17"/>
      <w:r w:rsidR="00795CB0" w:rsidRPr="00747D7A">
        <w:rPr>
          <w:color w:val="000000" w:themeColor="text1"/>
        </w:rPr>
        <w:t xml:space="preserve"> Katra instrukcija satur adresi un tai atbilstošu ciparu veida parametru (</w:t>
      </w:r>
      <w:r w:rsidR="0048023C" w:rsidRPr="00747D7A">
        <w:rPr>
          <w:color w:val="000000" w:themeColor="text1"/>
        </w:rPr>
        <w:t>tas ir pamatā jēdzienam “ciparu vadība”</w:t>
      </w:r>
      <w:r w:rsidR="00795CB0" w:rsidRPr="00747D7A">
        <w:rPr>
          <w:color w:val="000000" w:themeColor="text1"/>
        </w:rPr>
        <w:t xml:space="preserve">). </w:t>
      </w:r>
    </w:p>
    <w:p w14:paraId="7B7738C9" w14:textId="77777777" w:rsidR="00EC73AB" w:rsidRPr="00747D7A" w:rsidRDefault="00EC73AB" w:rsidP="001D396B">
      <w:pPr>
        <w:pStyle w:val="Paraststmeklis"/>
        <w:spacing w:before="120" w:beforeAutospacing="0" w:after="0" w:afterAutospacing="0"/>
        <w:jc w:val="both"/>
        <w:rPr>
          <w:color w:val="000000" w:themeColor="text1"/>
        </w:rPr>
      </w:pPr>
    </w:p>
    <w:p w14:paraId="036375FC" w14:textId="77777777" w:rsidR="00116B1D" w:rsidRDefault="00B852E2" w:rsidP="00B852E2">
      <w:pPr>
        <w:pStyle w:val="Virsraksts2"/>
        <w:rPr>
          <w:rFonts w:eastAsia="Times New Roman" w:cs="Times New Roman"/>
          <w:color w:val="000000" w:themeColor="text1"/>
          <w:szCs w:val="28"/>
          <w:lang w:val="lv-LV"/>
        </w:rPr>
      </w:pPr>
      <w:bookmarkStart w:id="18" w:name="_Toc101457944"/>
      <w:r w:rsidRPr="00747D7A">
        <w:rPr>
          <w:rFonts w:eastAsia="Times New Roman" w:cs="Times New Roman"/>
          <w:color w:val="000000" w:themeColor="text1"/>
          <w:szCs w:val="28"/>
          <w:lang w:val="lv-LV"/>
        </w:rPr>
        <w:t xml:space="preserve">3.1. </w:t>
      </w:r>
      <w:r w:rsidR="005A2A97" w:rsidRPr="00747D7A">
        <w:rPr>
          <w:rFonts w:eastAsia="Times New Roman" w:cs="Times New Roman"/>
          <w:color w:val="000000" w:themeColor="text1"/>
          <w:szCs w:val="28"/>
          <w:lang w:val="lv-LV"/>
        </w:rPr>
        <w:t>Universālā G-kodu sistēma</w:t>
      </w:r>
      <w:bookmarkEnd w:id="18"/>
    </w:p>
    <w:p w14:paraId="021D33E0" w14:textId="1EA27C6C" w:rsidR="00795CB0" w:rsidRPr="00116B1D" w:rsidRDefault="00116B1D" w:rsidP="00116B1D">
      <w:pPr>
        <w:rPr>
          <w:rFonts w:ascii="Times New Roman" w:hAnsi="Times New Roman" w:cs="Times New Roman"/>
          <w:sz w:val="24"/>
          <w:szCs w:val="24"/>
          <w:lang w:val="lv-LV"/>
        </w:rPr>
      </w:pPr>
      <w:r w:rsidRPr="00116B1D">
        <w:rPr>
          <w:rFonts w:ascii="Times New Roman" w:eastAsia="Times New Roman" w:hAnsi="Times New Roman" w:cs="Times New Roman"/>
          <w:sz w:val="24"/>
          <w:szCs w:val="24"/>
          <w:lang w:val="lv-LV"/>
        </w:rPr>
        <w:t>Universālā G-kodu sistēma</w:t>
      </w:r>
      <w:r w:rsidR="005A2A97" w:rsidRPr="00116B1D">
        <w:rPr>
          <w:rFonts w:ascii="Times New Roman" w:eastAsia="Times New Roman" w:hAnsi="Times New Roman" w:cs="Times New Roman"/>
          <w:sz w:val="24"/>
          <w:szCs w:val="24"/>
          <w:lang w:val="lv-LV"/>
        </w:rPr>
        <w:t xml:space="preserve"> - p</w:t>
      </w:r>
      <w:r w:rsidR="00064B05" w:rsidRPr="00116B1D">
        <w:rPr>
          <w:rFonts w:ascii="Times New Roman" w:hAnsi="Times New Roman" w:cs="Times New Roman"/>
          <w:sz w:val="24"/>
          <w:szCs w:val="24"/>
          <w:lang w:val="lv-LV"/>
        </w:rPr>
        <w:t>rogrammvadības darbgald</w:t>
      </w:r>
      <w:r w:rsidR="00795CB0" w:rsidRPr="00116B1D">
        <w:rPr>
          <w:rFonts w:ascii="Times New Roman" w:hAnsi="Times New Roman" w:cs="Times New Roman"/>
          <w:sz w:val="24"/>
          <w:szCs w:val="24"/>
          <w:lang w:val="lv-LV"/>
        </w:rPr>
        <w:t>u programmu struktūra (ISO 6983)</w:t>
      </w:r>
      <w:r w:rsidR="00B10E24" w:rsidRPr="00116B1D">
        <w:rPr>
          <w:rFonts w:ascii="Times New Roman" w:hAnsi="Times New Roman" w:cs="Times New Roman"/>
          <w:sz w:val="24"/>
          <w:szCs w:val="24"/>
          <w:lang w:val="lv-LV"/>
        </w:rPr>
        <w:t>.</w:t>
      </w:r>
    </w:p>
    <w:tbl>
      <w:tblPr>
        <w:tblStyle w:val="Reatabula"/>
        <w:tblW w:w="9573" w:type="dxa"/>
        <w:jc w:val="center"/>
        <w:tblLayout w:type="fixed"/>
        <w:tblLook w:val="01E0" w:firstRow="1" w:lastRow="1" w:firstColumn="1" w:lastColumn="1" w:noHBand="0" w:noVBand="0"/>
      </w:tblPr>
      <w:tblGrid>
        <w:gridCol w:w="879"/>
        <w:gridCol w:w="3260"/>
        <w:gridCol w:w="5434"/>
      </w:tblGrid>
      <w:tr w:rsidR="00747D7A" w:rsidRPr="00747D7A" w14:paraId="4C6A2E29" w14:textId="77777777" w:rsidTr="00D226BE">
        <w:trPr>
          <w:jc w:val="center"/>
        </w:trPr>
        <w:tc>
          <w:tcPr>
            <w:tcW w:w="879" w:type="dxa"/>
            <w:tcMar>
              <w:left w:w="28" w:type="dxa"/>
              <w:right w:w="28" w:type="dxa"/>
            </w:tcMar>
          </w:tcPr>
          <w:p w14:paraId="355BD165" w14:textId="77777777" w:rsidR="00795CB0" w:rsidRPr="00747D7A" w:rsidRDefault="00795CB0"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Adrese</w:t>
            </w:r>
          </w:p>
        </w:tc>
        <w:tc>
          <w:tcPr>
            <w:tcW w:w="3260" w:type="dxa"/>
            <w:tcMar>
              <w:left w:w="28" w:type="dxa"/>
              <w:right w:w="28" w:type="dxa"/>
            </w:tcMar>
          </w:tcPr>
          <w:p w14:paraId="1E7CF24D" w14:textId="77777777" w:rsidR="00795CB0" w:rsidRPr="00747D7A" w:rsidRDefault="00795CB0"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Apraksts</w:t>
            </w:r>
          </w:p>
        </w:tc>
        <w:tc>
          <w:tcPr>
            <w:tcW w:w="5434" w:type="dxa"/>
            <w:tcMar>
              <w:left w:w="28" w:type="dxa"/>
              <w:right w:w="28" w:type="dxa"/>
            </w:tcMar>
          </w:tcPr>
          <w:p w14:paraId="3A683FF3" w14:textId="77777777" w:rsidR="00795CB0" w:rsidRPr="00747D7A" w:rsidRDefault="00795CB0"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Papildus informācija</w:t>
            </w:r>
          </w:p>
        </w:tc>
      </w:tr>
      <w:tr w:rsidR="00747D7A" w:rsidRPr="00747D7A" w14:paraId="6A8A6506" w14:textId="77777777" w:rsidTr="00D226BE">
        <w:trPr>
          <w:jc w:val="center"/>
        </w:trPr>
        <w:tc>
          <w:tcPr>
            <w:tcW w:w="879" w:type="dxa"/>
            <w:tcMar>
              <w:left w:w="28" w:type="dxa"/>
              <w:right w:w="28" w:type="dxa"/>
            </w:tcMar>
          </w:tcPr>
          <w:p w14:paraId="2079AF6A"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w:t>
            </w:r>
          </w:p>
        </w:tc>
        <w:tc>
          <w:tcPr>
            <w:tcW w:w="3260" w:type="dxa"/>
            <w:tcMar>
              <w:left w:w="28" w:type="dxa"/>
              <w:right w:w="28" w:type="dxa"/>
            </w:tcMar>
          </w:tcPr>
          <w:p w14:paraId="774B4B2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Absolūtais vai relatīvais novietojums uz A ass (rotācija ap X asi)</w:t>
            </w:r>
          </w:p>
        </w:tc>
        <w:tc>
          <w:tcPr>
            <w:tcW w:w="5434" w:type="dxa"/>
            <w:tcMar>
              <w:left w:w="28" w:type="dxa"/>
              <w:right w:w="28" w:type="dxa"/>
            </w:tcMar>
          </w:tcPr>
          <w:p w14:paraId="1E8EE240"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489ABE06" w14:textId="77777777" w:rsidTr="00D226BE">
        <w:trPr>
          <w:jc w:val="center"/>
        </w:trPr>
        <w:tc>
          <w:tcPr>
            <w:tcW w:w="879" w:type="dxa"/>
            <w:tcMar>
              <w:left w:w="28" w:type="dxa"/>
              <w:right w:w="28" w:type="dxa"/>
            </w:tcMar>
          </w:tcPr>
          <w:p w14:paraId="5A5284B9"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B</w:t>
            </w:r>
          </w:p>
        </w:tc>
        <w:tc>
          <w:tcPr>
            <w:tcW w:w="3260" w:type="dxa"/>
            <w:tcMar>
              <w:left w:w="28" w:type="dxa"/>
              <w:right w:w="28" w:type="dxa"/>
            </w:tcMar>
          </w:tcPr>
          <w:p w14:paraId="2ABA9C7A"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Absolūtais vai relatīvais novietojums uz B ass (rotācija ap Y asi)</w:t>
            </w:r>
          </w:p>
        </w:tc>
        <w:tc>
          <w:tcPr>
            <w:tcW w:w="5434" w:type="dxa"/>
            <w:tcMar>
              <w:left w:w="28" w:type="dxa"/>
              <w:right w:w="28" w:type="dxa"/>
            </w:tcMar>
          </w:tcPr>
          <w:p w14:paraId="5411C40B"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2031848A" w14:textId="77777777" w:rsidTr="00D226BE">
        <w:trPr>
          <w:jc w:val="center"/>
        </w:trPr>
        <w:tc>
          <w:tcPr>
            <w:tcW w:w="879" w:type="dxa"/>
            <w:tcMar>
              <w:left w:w="28" w:type="dxa"/>
              <w:right w:w="28" w:type="dxa"/>
            </w:tcMar>
          </w:tcPr>
          <w:p w14:paraId="7378D8D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C</w:t>
            </w:r>
          </w:p>
        </w:tc>
        <w:tc>
          <w:tcPr>
            <w:tcW w:w="3260" w:type="dxa"/>
            <w:tcMar>
              <w:left w:w="28" w:type="dxa"/>
              <w:right w:w="28" w:type="dxa"/>
            </w:tcMar>
          </w:tcPr>
          <w:p w14:paraId="7E22FF0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Absolūtais vai relatīvais novietojums uz C ass (rotācija ap Z asi)</w:t>
            </w:r>
          </w:p>
        </w:tc>
        <w:tc>
          <w:tcPr>
            <w:tcW w:w="5434" w:type="dxa"/>
            <w:tcMar>
              <w:left w:w="28" w:type="dxa"/>
              <w:right w:w="28" w:type="dxa"/>
            </w:tcMar>
          </w:tcPr>
          <w:p w14:paraId="1F9E8A6F"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4ED99CCA" w14:textId="77777777" w:rsidTr="00D226BE">
        <w:trPr>
          <w:jc w:val="center"/>
        </w:trPr>
        <w:tc>
          <w:tcPr>
            <w:tcW w:w="879" w:type="dxa"/>
            <w:tcMar>
              <w:left w:w="28" w:type="dxa"/>
              <w:right w:w="28" w:type="dxa"/>
            </w:tcMar>
          </w:tcPr>
          <w:p w14:paraId="26B66F29"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w:t>
            </w:r>
          </w:p>
        </w:tc>
        <w:tc>
          <w:tcPr>
            <w:tcW w:w="3260" w:type="dxa"/>
            <w:tcMar>
              <w:left w:w="28" w:type="dxa"/>
              <w:right w:w="28" w:type="dxa"/>
            </w:tcMar>
          </w:tcPr>
          <w:p w14:paraId="3FD3473E" w14:textId="1AF4672C"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Apzīmē diametra vai rādiusa nobīdi, ko lieto instrumenta </w:t>
            </w:r>
            <w:r w:rsidR="00B10E24" w:rsidRPr="00747D7A">
              <w:rPr>
                <w:rFonts w:ascii="Times New Roman" w:hAnsi="Times New Roman" w:cs="Times New Roman"/>
                <w:color w:val="000000" w:themeColor="text1"/>
                <w:lang w:val="lv-LV"/>
              </w:rPr>
              <w:t xml:space="preserve">izmēra </w:t>
            </w:r>
            <w:r w:rsidRPr="00747D7A">
              <w:rPr>
                <w:rFonts w:ascii="Times New Roman" w:hAnsi="Times New Roman" w:cs="Times New Roman"/>
                <w:color w:val="000000" w:themeColor="text1"/>
                <w:lang w:val="lv-LV"/>
              </w:rPr>
              <w:t>kompensācijai</w:t>
            </w:r>
          </w:p>
        </w:tc>
        <w:tc>
          <w:tcPr>
            <w:tcW w:w="5434" w:type="dxa"/>
            <w:tcMar>
              <w:left w:w="28" w:type="dxa"/>
              <w:right w:w="28" w:type="dxa"/>
            </w:tcMar>
          </w:tcPr>
          <w:p w14:paraId="2760FD1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1131ADFC" w14:textId="77777777" w:rsidTr="00D226BE">
        <w:trPr>
          <w:jc w:val="center"/>
        </w:trPr>
        <w:tc>
          <w:tcPr>
            <w:tcW w:w="879" w:type="dxa"/>
            <w:tcMar>
              <w:left w:w="28" w:type="dxa"/>
              <w:right w:w="28" w:type="dxa"/>
            </w:tcMar>
          </w:tcPr>
          <w:p w14:paraId="0D60D7E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E</w:t>
            </w:r>
          </w:p>
        </w:tc>
        <w:tc>
          <w:tcPr>
            <w:tcW w:w="3260" w:type="dxa"/>
            <w:tcMar>
              <w:left w:w="28" w:type="dxa"/>
              <w:right w:w="28" w:type="dxa"/>
            </w:tcMar>
          </w:tcPr>
          <w:p w14:paraId="5746E58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Precīzā padeves vērtība vītņu griešanā uz virpas</w:t>
            </w:r>
          </w:p>
        </w:tc>
        <w:tc>
          <w:tcPr>
            <w:tcW w:w="5434" w:type="dxa"/>
            <w:tcMar>
              <w:left w:w="28" w:type="dxa"/>
              <w:right w:w="28" w:type="dxa"/>
            </w:tcMar>
          </w:tcPr>
          <w:p w14:paraId="55E0192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1C709817" w14:textId="77777777" w:rsidTr="00D226BE">
        <w:trPr>
          <w:jc w:val="center"/>
        </w:trPr>
        <w:tc>
          <w:tcPr>
            <w:tcW w:w="879" w:type="dxa"/>
            <w:tcMar>
              <w:left w:w="28" w:type="dxa"/>
              <w:right w:w="28" w:type="dxa"/>
            </w:tcMar>
          </w:tcPr>
          <w:p w14:paraId="39EC5498"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3260" w:type="dxa"/>
            <w:tcMar>
              <w:left w:w="28" w:type="dxa"/>
              <w:right w:w="28" w:type="dxa"/>
            </w:tcMar>
          </w:tcPr>
          <w:p w14:paraId="3A761FF7"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padeves lielumu</w:t>
            </w:r>
          </w:p>
        </w:tc>
        <w:tc>
          <w:tcPr>
            <w:tcW w:w="5434" w:type="dxa"/>
            <w:tcMar>
              <w:left w:w="28" w:type="dxa"/>
              <w:right w:w="28" w:type="dxa"/>
            </w:tcMar>
          </w:tcPr>
          <w:p w14:paraId="60B50AEA"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62C0CC35" w14:textId="77777777" w:rsidTr="00D226BE">
        <w:trPr>
          <w:jc w:val="center"/>
        </w:trPr>
        <w:tc>
          <w:tcPr>
            <w:tcW w:w="879" w:type="dxa"/>
            <w:tcMar>
              <w:left w:w="28" w:type="dxa"/>
              <w:right w:w="28" w:type="dxa"/>
            </w:tcMar>
          </w:tcPr>
          <w:p w14:paraId="26875F1B"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Cs/>
                <w:color w:val="000000" w:themeColor="text1"/>
                <w:lang w:val="lv-LV"/>
              </w:rPr>
              <w:lastRenderedPageBreak/>
              <w:t>G</w:t>
            </w:r>
          </w:p>
        </w:tc>
        <w:tc>
          <w:tcPr>
            <w:tcW w:w="3260" w:type="dxa"/>
            <w:tcMar>
              <w:left w:w="28" w:type="dxa"/>
              <w:right w:w="28" w:type="dxa"/>
            </w:tcMar>
          </w:tcPr>
          <w:p w14:paraId="325863DA"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Sagatavošanas funkcijas</w:t>
            </w:r>
          </w:p>
        </w:tc>
        <w:tc>
          <w:tcPr>
            <w:tcW w:w="5434" w:type="dxa"/>
            <w:tcMar>
              <w:left w:w="28" w:type="dxa"/>
              <w:right w:w="28" w:type="dxa"/>
            </w:tcMar>
          </w:tcPr>
          <w:p w14:paraId="03FB8242"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 komandas norāda vadības sistēmai nepieciešamās kustības veidu (piem., ātrā pozicionēšana, lineārā padeve, lokveida padeve, fiksētais cikls) vai lietojamās nobīdes vērtība</w:t>
            </w:r>
          </w:p>
        </w:tc>
      </w:tr>
      <w:tr w:rsidR="00747D7A" w:rsidRPr="00747D7A" w14:paraId="4C8A1692" w14:textId="77777777" w:rsidTr="00D226BE">
        <w:trPr>
          <w:jc w:val="center"/>
        </w:trPr>
        <w:tc>
          <w:tcPr>
            <w:tcW w:w="879" w:type="dxa"/>
            <w:tcMar>
              <w:left w:w="28" w:type="dxa"/>
              <w:right w:w="28" w:type="dxa"/>
            </w:tcMar>
          </w:tcPr>
          <w:p w14:paraId="1966E9DE"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H</w:t>
            </w:r>
          </w:p>
        </w:tc>
        <w:tc>
          <w:tcPr>
            <w:tcW w:w="3260" w:type="dxa"/>
            <w:tcMar>
              <w:left w:w="28" w:type="dxa"/>
              <w:right w:w="28" w:type="dxa"/>
            </w:tcMar>
          </w:tcPr>
          <w:p w14:paraId="1C26B09C"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instrumenta garuma nobīdi</w:t>
            </w:r>
          </w:p>
        </w:tc>
        <w:tc>
          <w:tcPr>
            <w:tcW w:w="5434" w:type="dxa"/>
            <w:tcMar>
              <w:left w:w="28" w:type="dxa"/>
              <w:right w:w="28" w:type="dxa"/>
            </w:tcMar>
          </w:tcPr>
          <w:p w14:paraId="135204A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6DF58887" w14:textId="77777777" w:rsidTr="00D226BE">
        <w:trPr>
          <w:jc w:val="center"/>
        </w:trPr>
        <w:tc>
          <w:tcPr>
            <w:tcW w:w="879" w:type="dxa"/>
            <w:tcMar>
              <w:left w:w="28" w:type="dxa"/>
              <w:right w:w="28" w:type="dxa"/>
            </w:tcMar>
          </w:tcPr>
          <w:p w14:paraId="6890C1F1"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w:t>
            </w:r>
          </w:p>
        </w:tc>
        <w:tc>
          <w:tcPr>
            <w:tcW w:w="3260" w:type="dxa"/>
            <w:tcMar>
              <w:left w:w="28" w:type="dxa"/>
              <w:right w:w="28" w:type="dxa"/>
            </w:tcMar>
          </w:tcPr>
          <w:p w14:paraId="146D31C4"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loka garumu pa X asi G02 vai G03 loka komandās. Lieto arī kā parametru dažos fiksētos ciklos.</w:t>
            </w:r>
          </w:p>
        </w:tc>
        <w:tc>
          <w:tcPr>
            <w:tcW w:w="5434" w:type="dxa"/>
            <w:tcMar>
              <w:left w:w="28" w:type="dxa"/>
              <w:right w:w="28" w:type="dxa"/>
            </w:tcMar>
          </w:tcPr>
          <w:p w14:paraId="3C1ADF4E"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0AC86282" w14:textId="77777777" w:rsidTr="00D226BE">
        <w:trPr>
          <w:jc w:val="center"/>
        </w:trPr>
        <w:tc>
          <w:tcPr>
            <w:tcW w:w="879" w:type="dxa"/>
            <w:tcMar>
              <w:left w:w="28" w:type="dxa"/>
              <w:right w:w="28" w:type="dxa"/>
            </w:tcMar>
          </w:tcPr>
          <w:p w14:paraId="7F839109"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J</w:t>
            </w:r>
          </w:p>
        </w:tc>
        <w:tc>
          <w:tcPr>
            <w:tcW w:w="3260" w:type="dxa"/>
            <w:tcMar>
              <w:left w:w="28" w:type="dxa"/>
              <w:right w:w="28" w:type="dxa"/>
            </w:tcMar>
          </w:tcPr>
          <w:p w14:paraId="755FF8FB"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loka garumu pa Y asi G02 vai G03 loka komandās. Lieto arī kā parametru dažos fiksētos ciklos.</w:t>
            </w:r>
          </w:p>
        </w:tc>
        <w:tc>
          <w:tcPr>
            <w:tcW w:w="5434" w:type="dxa"/>
            <w:tcMar>
              <w:left w:w="28" w:type="dxa"/>
              <w:right w:w="28" w:type="dxa"/>
            </w:tcMar>
          </w:tcPr>
          <w:p w14:paraId="7DDFB8FB"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380F48BD" w14:textId="77777777" w:rsidTr="00D226BE">
        <w:trPr>
          <w:jc w:val="center"/>
        </w:trPr>
        <w:tc>
          <w:tcPr>
            <w:tcW w:w="879" w:type="dxa"/>
            <w:tcMar>
              <w:left w:w="28" w:type="dxa"/>
              <w:right w:w="28" w:type="dxa"/>
            </w:tcMar>
          </w:tcPr>
          <w:p w14:paraId="4477C94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w:t>
            </w:r>
          </w:p>
        </w:tc>
        <w:tc>
          <w:tcPr>
            <w:tcW w:w="3260" w:type="dxa"/>
            <w:tcMar>
              <w:left w:w="28" w:type="dxa"/>
              <w:right w:w="28" w:type="dxa"/>
            </w:tcMar>
          </w:tcPr>
          <w:p w14:paraId="42727207"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loka garumu pa Z asi G02 vai G03 loka komandās. Lieto arī kā parametru dažos fiksētos ciklos, vienāds ar L adresi (zemāk).</w:t>
            </w:r>
          </w:p>
        </w:tc>
        <w:tc>
          <w:tcPr>
            <w:tcW w:w="5434" w:type="dxa"/>
            <w:tcMar>
              <w:left w:w="28" w:type="dxa"/>
              <w:right w:w="28" w:type="dxa"/>
            </w:tcMar>
          </w:tcPr>
          <w:p w14:paraId="3B8D5554"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7530978E" w14:textId="77777777" w:rsidTr="00D226BE">
        <w:trPr>
          <w:jc w:val="center"/>
        </w:trPr>
        <w:tc>
          <w:tcPr>
            <w:tcW w:w="879" w:type="dxa"/>
            <w:tcMar>
              <w:left w:w="28" w:type="dxa"/>
              <w:right w:w="28" w:type="dxa"/>
            </w:tcMar>
          </w:tcPr>
          <w:p w14:paraId="3D66509A"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w:t>
            </w:r>
          </w:p>
        </w:tc>
        <w:tc>
          <w:tcPr>
            <w:tcW w:w="3260" w:type="dxa"/>
            <w:tcMar>
              <w:left w:w="28" w:type="dxa"/>
              <w:right w:w="28" w:type="dxa"/>
            </w:tcMar>
          </w:tcPr>
          <w:p w14:paraId="192F0AE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Apzīmē fiksēto ciklu (“cilpu”) atkārtojumu skaitu </w:t>
            </w:r>
            <w:r w:rsidRPr="00747D7A">
              <w:rPr>
                <w:rFonts w:ascii="Times New Roman" w:hAnsi="Times New Roman" w:cs="Times New Roman"/>
                <w:i/>
                <w:color w:val="000000" w:themeColor="text1"/>
                <w:lang w:val="lv-LV"/>
              </w:rPr>
              <w:t>katrā</w:t>
            </w:r>
            <w:r w:rsidRPr="00747D7A">
              <w:rPr>
                <w:rFonts w:ascii="Times New Roman" w:hAnsi="Times New Roman" w:cs="Times New Roman"/>
                <w:color w:val="000000" w:themeColor="text1"/>
                <w:lang w:val="lv-LV"/>
              </w:rPr>
              <w:t xml:space="preserve"> novietojumā </w:t>
            </w:r>
          </w:p>
        </w:tc>
        <w:tc>
          <w:tcPr>
            <w:tcW w:w="5434" w:type="dxa"/>
            <w:tcMar>
              <w:left w:w="28" w:type="dxa"/>
              <w:right w:w="28" w:type="dxa"/>
            </w:tcMar>
          </w:tcPr>
          <w:p w14:paraId="3CC1E30F"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Pieņemts kā 1, ja nav ieprogrammēts cits skaitlis. Dažreiz L adreses vietā lieto K adresi. Relatīvās pozicionēšanas gadījumā (G91), vienādos attālumos novietotu urbumu sēriju var ieprogrammēt kā “cilpas”, nevis atsevišķos novietojumos.</w:t>
            </w:r>
          </w:p>
        </w:tc>
      </w:tr>
      <w:tr w:rsidR="00747D7A" w:rsidRPr="00747D7A" w14:paraId="667FE5CB" w14:textId="77777777" w:rsidTr="00D226BE">
        <w:trPr>
          <w:jc w:val="center"/>
        </w:trPr>
        <w:tc>
          <w:tcPr>
            <w:tcW w:w="879" w:type="dxa"/>
            <w:tcMar>
              <w:left w:w="28" w:type="dxa"/>
              <w:right w:w="28" w:type="dxa"/>
            </w:tcMar>
          </w:tcPr>
          <w:p w14:paraId="64330C02"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Cs/>
                <w:color w:val="000000" w:themeColor="text1"/>
                <w:lang w:val="lv-LV"/>
              </w:rPr>
              <w:t>M</w:t>
            </w:r>
          </w:p>
        </w:tc>
        <w:tc>
          <w:tcPr>
            <w:tcW w:w="3260" w:type="dxa"/>
            <w:tcMar>
              <w:left w:w="28" w:type="dxa"/>
              <w:right w:w="28" w:type="dxa"/>
            </w:tcMar>
          </w:tcPr>
          <w:p w14:paraId="1560987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Dažādas funkcijas (palīgfunkcijas)</w:t>
            </w:r>
          </w:p>
        </w:tc>
        <w:tc>
          <w:tcPr>
            <w:tcW w:w="5434" w:type="dxa"/>
            <w:tcMar>
              <w:left w:w="28" w:type="dxa"/>
              <w:right w:w="28" w:type="dxa"/>
            </w:tcMar>
          </w:tcPr>
          <w:p w14:paraId="35C52096" w14:textId="2D26B7F6"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Darbības kods, palīgkomandas. Apraksts var būt dažāds. Daudzi M-kodi izsauc darbmašīnas darbības, kādēļ ļaudis bieži norāda, ka "M" nozīmē “mašīna”, kaut gan tas tā nav paredzēts.</w:t>
            </w:r>
          </w:p>
        </w:tc>
      </w:tr>
      <w:tr w:rsidR="00747D7A" w:rsidRPr="00747D7A" w14:paraId="7155C581" w14:textId="77777777" w:rsidTr="00D226BE">
        <w:trPr>
          <w:jc w:val="center"/>
        </w:trPr>
        <w:tc>
          <w:tcPr>
            <w:tcW w:w="879" w:type="dxa"/>
            <w:tcMar>
              <w:left w:w="28" w:type="dxa"/>
              <w:right w:w="28" w:type="dxa"/>
            </w:tcMar>
          </w:tcPr>
          <w:p w14:paraId="539F8BA4"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w:t>
            </w:r>
          </w:p>
        </w:tc>
        <w:tc>
          <w:tcPr>
            <w:tcW w:w="3260" w:type="dxa"/>
            <w:tcMar>
              <w:left w:w="28" w:type="dxa"/>
              <w:right w:w="28" w:type="dxa"/>
            </w:tcMar>
          </w:tcPr>
          <w:p w14:paraId="2ABCE5D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Programmas rindas numurs</w:t>
            </w:r>
          </w:p>
        </w:tc>
        <w:tc>
          <w:tcPr>
            <w:tcW w:w="5434" w:type="dxa"/>
            <w:tcMar>
              <w:left w:w="28" w:type="dxa"/>
              <w:right w:w="28" w:type="dxa"/>
            </w:tcMar>
          </w:tcPr>
          <w:p w14:paraId="2BC9A1E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Izvēles, bieži nelieto. Nepieciešams noteiktiem uzdevumiem, kā piemēram, M99 ar P adresi (lai pateiktu vadības sistēmai, uz kuru programmas bloku jāatgriežas, ja neizmanto noklusējuma vērtību), vai ar “GoTo” norādi (ja vadības sistēma to atbalsta). N nav jāpalielinās par 1 (piem., tas var palielināties par 10, 20, vai 1000), un to var lietot katram blokam, vai arī noteiktos programmas posmos.</w:t>
            </w:r>
          </w:p>
        </w:tc>
      </w:tr>
      <w:tr w:rsidR="00747D7A" w:rsidRPr="00747D7A" w14:paraId="20D21819" w14:textId="77777777" w:rsidTr="00D226BE">
        <w:trPr>
          <w:jc w:val="center"/>
        </w:trPr>
        <w:tc>
          <w:tcPr>
            <w:tcW w:w="879" w:type="dxa"/>
            <w:tcMar>
              <w:left w:w="28" w:type="dxa"/>
              <w:right w:w="28" w:type="dxa"/>
            </w:tcMar>
          </w:tcPr>
          <w:p w14:paraId="0286DFDA"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O</w:t>
            </w:r>
          </w:p>
        </w:tc>
        <w:tc>
          <w:tcPr>
            <w:tcW w:w="3260" w:type="dxa"/>
            <w:tcMar>
              <w:left w:w="28" w:type="dxa"/>
              <w:right w:w="28" w:type="dxa"/>
            </w:tcMar>
          </w:tcPr>
          <w:p w14:paraId="0B46569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Programmas nosaukums</w:t>
            </w:r>
          </w:p>
        </w:tc>
        <w:tc>
          <w:tcPr>
            <w:tcW w:w="5434" w:type="dxa"/>
            <w:tcMar>
              <w:left w:w="28" w:type="dxa"/>
              <w:right w:w="28" w:type="dxa"/>
            </w:tcMar>
          </w:tcPr>
          <w:p w14:paraId="2474684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Piemēram, O4501.</w:t>
            </w:r>
          </w:p>
        </w:tc>
      </w:tr>
      <w:tr w:rsidR="00747D7A" w:rsidRPr="00747D7A" w14:paraId="7DE46080" w14:textId="77777777" w:rsidTr="00D226BE">
        <w:trPr>
          <w:jc w:val="center"/>
        </w:trPr>
        <w:tc>
          <w:tcPr>
            <w:tcW w:w="879" w:type="dxa"/>
            <w:tcMar>
              <w:left w:w="28" w:type="dxa"/>
              <w:right w:w="28" w:type="dxa"/>
            </w:tcMar>
          </w:tcPr>
          <w:p w14:paraId="36F3424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w:t>
            </w:r>
          </w:p>
        </w:tc>
        <w:tc>
          <w:tcPr>
            <w:tcW w:w="3260" w:type="dxa"/>
            <w:tcMar>
              <w:left w:w="28" w:type="dxa"/>
              <w:right w:w="28" w:type="dxa"/>
            </w:tcMar>
          </w:tcPr>
          <w:p w14:paraId="2D4248B1"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Kalpo kā parametriska adrese dažādiem G un M kodiem. Kalpo arī kā parametrs dažos fiksētos ciklos, lai izteiktu aiztures laiku, vai citus mainīgos. Lieto arī apakšprogrammu izsaukšanai un izbeigšanai. (Ar M98 tas nosaka, kuru apakšprogrammu izsaukt; ar M99 tas nosaka pamata programmas bloka numuru, uz kuru jāatgriežas)</w:t>
            </w:r>
          </w:p>
        </w:tc>
        <w:tc>
          <w:tcPr>
            <w:tcW w:w="5434" w:type="dxa"/>
            <w:tcMar>
              <w:left w:w="28" w:type="dxa"/>
              <w:right w:w="28" w:type="dxa"/>
            </w:tcMar>
          </w:tcPr>
          <w:p w14:paraId="62EB7495" w14:textId="3A62C260" w:rsidR="00795CB0" w:rsidRPr="00747D7A" w:rsidRDefault="00B10E24"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Piemēram, a</w:t>
            </w:r>
            <w:r w:rsidR="00795CB0" w:rsidRPr="00747D7A">
              <w:rPr>
                <w:rFonts w:ascii="Times New Roman" w:hAnsi="Times New Roman" w:cs="Times New Roman"/>
                <w:color w:val="000000" w:themeColor="text1"/>
                <w:lang w:val="lv-LV"/>
              </w:rPr>
              <w:t>r G04, apzīmē aiztures laika vērtību.</w:t>
            </w:r>
          </w:p>
        </w:tc>
      </w:tr>
      <w:tr w:rsidR="00747D7A" w:rsidRPr="00747D7A" w14:paraId="459937C0" w14:textId="77777777" w:rsidTr="00D226BE">
        <w:trPr>
          <w:jc w:val="center"/>
        </w:trPr>
        <w:tc>
          <w:tcPr>
            <w:tcW w:w="879" w:type="dxa"/>
            <w:tcMar>
              <w:left w:w="28" w:type="dxa"/>
              <w:right w:w="28" w:type="dxa"/>
            </w:tcMar>
          </w:tcPr>
          <w:p w14:paraId="3D570FA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Q</w:t>
            </w:r>
          </w:p>
        </w:tc>
        <w:tc>
          <w:tcPr>
            <w:tcW w:w="3260" w:type="dxa"/>
            <w:tcMar>
              <w:left w:w="28" w:type="dxa"/>
              <w:right w:w="28" w:type="dxa"/>
            </w:tcMar>
          </w:tcPr>
          <w:p w14:paraId="50013F61"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Iegriešanās solis fiksētos ciklos</w:t>
            </w:r>
          </w:p>
        </w:tc>
        <w:tc>
          <w:tcPr>
            <w:tcW w:w="5434" w:type="dxa"/>
            <w:tcMar>
              <w:left w:w="28" w:type="dxa"/>
              <w:right w:w="28" w:type="dxa"/>
            </w:tcMar>
          </w:tcPr>
          <w:p w14:paraId="5AE95CC7"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Piemēram, G73, G83 (urbšanas cikls ar atkārtotu iegriešanos)</w:t>
            </w:r>
          </w:p>
        </w:tc>
      </w:tr>
      <w:tr w:rsidR="00747D7A" w:rsidRPr="00747D7A" w14:paraId="3D69B652" w14:textId="77777777" w:rsidTr="00D226BE">
        <w:trPr>
          <w:jc w:val="center"/>
        </w:trPr>
        <w:tc>
          <w:tcPr>
            <w:tcW w:w="879" w:type="dxa"/>
            <w:tcMar>
              <w:left w:w="28" w:type="dxa"/>
              <w:right w:w="28" w:type="dxa"/>
            </w:tcMar>
          </w:tcPr>
          <w:p w14:paraId="21FCAB7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R</w:t>
            </w:r>
          </w:p>
        </w:tc>
        <w:tc>
          <w:tcPr>
            <w:tcW w:w="3260" w:type="dxa"/>
            <w:tcMar>
              <w:left w:w="28" w:type="dxa"/>
              <w:right w:w="28" w:type="dxa"/>
            </w:tcMar>
          </w:tcPr>
          <w:p w14:paraId="754A276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loka rādiusa vērtību vai atvirzīšanas augstumu fiksētā ciklā.</w:t>
            </w:r>
          </w:p>
        </w:tc>
        <w:tc>
          <w:tcPr>
            <w:tcW w:w="5434" w:type="dxa"/>
            <w:tcMar>
              <w:left w:w="28" w:type="dxa"/>
              <w:right w:w="28" w:type="dxa"/>
            </w:tcMar>
          </w:tcPr>
          <w:p w14:paraId="38D779D5"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17E61F3B" w14:textId="77777777" w:rsidTr="00D226BE">
        <w:trPr>
          <w:jc w:val="center"/>
        </w:trPr>
        <w:tc>
          <w:tcPr>
            <w:tcW w:w="879" w:type="dxa"/>
            <w:tcMar>
              <w:left w:w="28" w:type="dxa"/>
              <w:right w:w="28" w:type="dxa"/>
            </w:tcMar>
          </w:tcPr>
          <w:p w14:paraId="1B844EBE"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S</w:t>
            </w:r>
          </w:p>
        </w:tc>
        <w:tc>
          <w:tcPr>
            <w:tcW w:w="3260" w:type="dxa"/>
            <w:tcMar>
              <w:left w:w="28" w:type="dxa"/>
              <w:right w:w="28" w:type="dxa"/>
            </w:tcMar>
          </w:tcPr>
          <w:p w14:paraId="3DCD9887"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Apzīmē ātrumu, vai nu darba vārpstai apgr./min, vai virsmas ātrumu m/min.</w:t>
            </w:r>
          </w:p>
        </w:tc>
        <w:tc>
          <w:tcPr>
            <w:tcW w:w="5434" w:type="dxa"/>
            <w:tcMar>
              <w:left w:w="28" w:type="dxa"/>
              <w:right w:w="28" w:type="dxa"/>
            </w:tcMar>
          </w:tcPr>
          <w:p w14:paraId="13615427"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Datu tips - vesels skaitlis. Ar G97 (kas parasti ir pēc noklusējuma), veselais skaitlis aiz S nozīmē apgr./min. Ar G96 veselais skaitlis aiz S nozīmē virsmas ātrumu pēdas/min </w:t>
            </w:r>
            <w:r w:rsidRPr="00747D7A">
              <w:rPr>
                <w:rFonts w:ascii="Times New Roman" w:hAnsi="Times New Roman" w:cs="Times New Roman"/>
                <w:color w:val="000000" w:themeColor="text1"/>
                <w:lang w:val="lv-LV"/>
              </w:rPr>
              <w:lastRenderedPageBreak/>
              <w:t>(G20) vai m/min (G21).</w:t>
            </w:r>
          </w:p>
        </w:tc>
      </w:tr>
      <w:tr w:rsidR="00747D7A" w:rsidRPr="00747D7A" w14:paraId="5544541A" w14:textId="77777777" w:rsidTr="00D226BE">
        <w:trPr>
          <w:jc w:val="center"/>
        </w:trPr>
        <w:tc>
          <w:tcPr>
            <w:tcW w:w="879" w:type="dxa"/>
            <w:tcMar>
              <w:left w:w="28" w:type="dxa"/>
              <w:right w:w="28" w:type="dxa"/>
            </w:tcMar>
          </w:tcPr>
          <w:p w14:paraId="7248E3B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T</w:t>
            </w:r>
          </w:p>
        </w:tc>
        <w:tc>
          <w:tcPr>
            <w:tcW w:w="3260" w:type="dxa"/>
            <w:tcMar>
              <w:left w:w="28" w:type="dxa"/>
              <w:right w:w="28" w:type="dxa"/>
            </w:tcMar>
          </w:tcPr>
          <w:p w14:paraId="7154AFAE"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Instrumenta izvēle</w:t>
            </w:r>
          </w:p>
        </w:tc>
        <w:tc>
          <w:tcPr>
            <w:tcW w:w="5434" w:type="dxa"/>
            <w:tcMar>
              <w:left w:w="28" w:type="dxa"/>
              <w:right w:w="28" w:type="dxa"/>
            </w:tcMar>
          </w:tcPr>
          <w:p w14:paraId="58E49C12"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Lai saprastu, kā T adrese darbojas, un kā tā sadarbojas (vai nesadarbojas) ar M06, jāiepazīstas ar dažādām metodēm, tādām kā virpas revolvergalvas programmēšana, noteikta instrumenta izvēle no automātiskā instrumenta mainītāja, gadījuma instrumenta izvēle no automātiskā instrumenta mainītāja, „nākošā instrumenta gaidīšanas” koncepcija, „tukšais” instruments. Konkrētas darbmašīnas programmēšanai jāzina, kuru metodi tā lieto.</w:t>
            </w:r>
          </w:p>
        </w:tc>
      </w:tr>
      <w:tr w:rsidR="00747D7A" w:rsidRPr="00747D7A" w14:paraId="18CCA392" w14:textId="77777777" w:rsidTr="00D226BE">
        <w:trPr>
          <w:jc w:val="center"/>
        </w:trPr>
        <w:tc>
          <w:tcPr>
            <w:tcW w:w="879" w:type="dxa"/>
            <w:tcMar>
              <w:left w:w="28" w:type="dxa"/>
              <w:right w:w="28" w:type="dxa"/>
            </w:tcMar>
          </w:tcPr>
          <w:p w14:paraId="395B430F"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U</w:t>
            </w:r>
          </w:p>
        </w:tc>
        <w:tc>
          <w:tcPr>
            <w:tcW w:w="3260" w:type="dxa"/>
            <w:tcMar>
              <w:left w:w="28" w:type="dxa"/>
              <w:right w:w="28" w:type="dxa"/>
            </w:tcMar>
          </w:tcPr>
          <w:p w14:paraId="7D287993"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Relatīvais pārvietojums pa asi, kas paralēla X asij (tipiski tikai A grupas virpu vadības sistēmā)</w:t>
            </w:r>
          </w:p>
        </w:tc>
        <w:tc>
          <w:tcPr>
            <w:tcW w:w="5434" w:type="dxa"/>
            <w:tcMar>
              <w:left w:w="28" w:type="dxa"/>
              <w:right w:w="28" w:type="dxa"/>
            </w:tcMar>
          </w:tcPr>
          <w:p w14:paraId="14CD0885"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Šajās vadības sistēmās X un U nelieto attiecīgi G90 un G91.</w:t>
            </w:r>
          </w:p>
        </w:tc>
      </w:tr>
      <w:tr w:rsidR="00747D7A" w:rsidRPr="00747D7A" w14:paraId="39C5C13C" w14:textId="77777777" w:rsidTr="00D226BE">
        <w:trPr>
          <w:jc w:val="center"/>
        </w:trPr>
        <w:tc>
          <w:tcPr>
            <w:tcW w:w="879" w:type="dxa"/>
            <w:tcMar>
              <w:left w:w="28" w:type="dxa"/>
              <w:right w:w="28" w:type="dxa"/>
            </w:tcMar>
          </w:tcPr>
          <w:p w14:paraId="7DABD5ED"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3260" w:type="dxa"/>
            <w:tcMar>
              <w:left w:w="28" w:type="dxa"/>
              <w:right w:w="28" w:type="dxa"/>
            </w:tcMar>
          </w:tcPr>
          <w:p w14:paraId="443AE6A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Relatīvais pārvietojums pa asi, kas paralēla Y asij</w:t>
            </w:r>
          </w:p>
        </w:tc>
        <w:tc>
          <w:tcPr>
            <w:tcW w:w="5434" w:type="dxa"/>
            <w:tcMar>
              <w:left w:w="28" w:type="dxa"/>
              <w:right w:w="28" w:type="dxa"/>
            </w:tcMar>
          </w:tcPr>
          <w:p w14:paraId="22AF4A65"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Lieto ļoti reti. Vairums virpu, kur lieto U un W, ir bez Y-ass, tādējādi tās nelieto V.</w:t>
            </w:r>
          </w:p>
        </w:tc>
      </w:tr>
      <w:tr w:rsidR="00747D7A" w:rsidRPr="00747D7A" w14:paraId="1CC48232" w14:textId="77777777" w:rsidTr="00D226BE">
        <w:trPr>
          <w:jc w:val="center"/>
        </w:trPr>
        <w:tc>
          <w:tcPr>
            <w:tcW w:w="879" w:type="dxa"/>
            <w:tcMar>
              <w:left w:w="28" w:type="dxa"/>
              <w:right w:w="28" w:type="dxa"/>
            </w:tcMar>
          </w:tcPr>
          <w:p w14:paraId="7292EBA4"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W</w:t>
            </w:r>
          </w:p>
        </w:tc>
        <w:tc>
          <w:tcPr>
            <w:tcW w:w="3260" w:type="dxa"/>
            <w:tcMar>
              <w:left w:w="28" w:type="dxa"/>
              <w:right w:w="28" w:type="dxa"/>
            </w:tcMar>
          </w:tcPr>
          <w:p w14:paraId="0966F269"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Relatīvais pārvietojums pa asi, kas paralēla Z asij (tipiski tikai A grupas virpu vadības sistēmā)</w:t>
            </w:r>
          </w:p>
        </w:tc>
        <w:tc>
          <w:tcPr>
            <w:tcW w:w="5434" w:type="dxa"/>
            <w:tcMar>
              <w:left w:w="28" w:type="dxa"/>
              <w:right w:w="28" w:type="dxa"/>
            </w:tcMar>
          </w:tcPr>
          <w:p w14:paraId="4D6E5520"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Šajās vadības sistēmās Z un W nelieto attiecīgi G90 un G91.</w:t>
            </w:r>
          </w:p>
        </w:tc>
      </w:tr>
      <w:tr w:rsidR="00747D7A" w:rsidRPr="00747D7A" w14:paraId="677002D1" w14:textId="77777777" w:rsidTr="00D226BE">
        <w:trPr>
          <w:jc w:val="center"/>
        </w:trPr>
        <w:tc>
          <w:tcPr>
            <w:tcW w:w="879" w:type="dxa"/>
            <w:tcMar>
              <w:left w:w="28" w:type="dxa"/>
              <w:right w:w="28" w:type="dxa"/>
            </w:tcMar>
          </w:tcPr>
          <w:p w14:paraId="39C37C46"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Cs/>
                <w:color w:val="000000" w:themeColor="text1"/>
                <w:lang w:val="lv-LV"/>
              </w:rPr>
              <w:t>X</w:t>
            </w:r>
          </w:p>
        </w:tc>
        <w:tc>
          <w:tcPr>
            <w:tcW w:w="3260" w:type="dxa"/>
            <w:tcMar>
              <w:left w:w="28" w:type="dxa"/>
              <w:right w:w="28" w:type="dxa"/>
            </w:tcMar>
          </w:tcPr>
          <w:p w14:paraId="1B83678B"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Absolūtais vai relatīvais novietojums pa X asi. Arī apzīmē aiztures laiku dažās mašīnās ("P" vai "U" vietā).</w:t>
            </w:r>
          </w:p>
        </w:tc>
        <w:tc>
          <w:tcPr>
            <w:tcW w:w="5434" w:type="dxa"/>
            <w:tcMar>
              <w:left w:w="28" w:type="dxa"/>
              <w:right w:w="28" w:type="dxa"/>
            </w:tcMar>
          </w:tcPr>
          <w:p w14:paraId="1B27F85F"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12C792DE" w14:textId="77777777" w:rsidTr="00D226BE">
        <w:trPr>
          <w:jc w:val="center"/>
        </w:trPr>
        <w:tc>
          <w:tcPr>
            <w:tcW w:w="879" w:type="dxa"/>
            <w:tcMar>
              <w:left w:w="28" w:type="dxa"/>
              <w:right w:w="28" w:type="dxa"/>
            </w:tcMar>
          </w:tcPr>
          <w:p w14:paraId="4F28EF81"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Cs/>
                <w:color w:val="000000" w:themeColor="text1"/>
                <w:lang w:val="lv-LV"/>
              </w:rPr>
              <w:t>Y</w:t>
            </w:r>
          </w:p>
        </w:tc>
        <w:tc>
          <w:tcPr>
            <w:tcW w:w="3260" w:type="dxa"/>
            <w:tcMar>
              <w:left w:w="28" w:type="dxa"/>
              <w:right w:w="28" w:type="dxa"/>
            </w:tcMar>
          </w:tcPr>
          <w:p w14:paraId="7079110F"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Absolūtais vai relatīvais novietojums pa Y asi.</w:t>
            </w:r>
          </w:p>
        </w:tc>
        <w:tc>
          <w:tcPr>
            <w:tcW w:w="5434" w:type="dxa"/>
            <w:tcMar>
              <w:left w:w="28" w:type="dxa"/>
              <w:right w:w="28" w:type="dxa"/>
            </w:tcMar>
          </w:tcPr>
          <w:p w14:paraId="6F906D8C"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p>
        </w:tc>
      </w:tr>
      <w:tr w:rsidR="00747D7A" w:rsidRPr="00747D7A" w14:paraId="65157A0F" w14:textId="77777777" w:rsidTr="00D226BE">
        <w:trPr>
          <w:jc w:val="center"/>
        </w:trPr>
        <w:tc>
          <w:tcPr>
            <w:tcW w:w="879" w:type="dxa"/>
            <w:tcMar>
              <w:left w:w="28" w:type="dxa"/>
              <w:right w:w="28" w:type="dxa"/>
            </w:tcMar>
          </w:tcPr>
          <w:p w14:paraId="0D59FDA2"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Cs/>
                <w:color w:val="000000" w:themeColor="text1"/>
                <w:lang w:val="lv-LV"/>
              </w:rPr>
              <w:t>Z</w:t>
            </w:r>
          </w:p>
        </w:tc>
        <w:tc>
          <w:tcPr>
            <w:tcW w:w="3260" w:type="dxa"/>
            <w:tcMar>
              <w:left w:w="28" w:type="dxa"/>
              <w:right w:w="28" w:type="dxa"/>
            </w:tcMar>
          </w:tcPr>
          <w:p w14:paraId="5063DF0E"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Absolūtais vai relatīvais novietojums pa Z asi.</w:t>
            </w:r>
          </w:p>
        </w:tc>
        <w:tc>
          <w:tcPr>
            <w:tcW w:w="5434" w:type="dxa"/>
            <w:tcMar>
              <w:left w:w="28" w:type="dxa"/>
              <w:right w:w="28" w:type="dxa"/>
            </w:tcMar>
          </w:tcPr>
          <w:p w14:paraId="22710690" w14:textId="77777777" w:rsidR="00795CB0" w:rsidRPr="00747D7A" w:rsidRDefault="00795CB0"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Galvenās darba vārpstas rotācijas ass parasti nosaka, kura darbmašīnas ass tiek apzīmēta ar Z.</w:t>
            </w:r>
          </w:p>
        </w:tc>
      </w:tr>
    </w:tbl>
    <w:p w14:paraId="0B20C693" w14:textId="77777777" w:rsidR="00D226BE" w:rsidRPr="00747D7A" w:rsidRDefault="00D226BE" w:rsidP="001D396B">
      <w:pPr>
        <w:pStyle w:val="Paraststmeklis"/>
        <w:spacing w:before="120" w:beforeAutospacing="0" w:after="0" w:afterAutospacing="0"/>
        <w:jc w:val="both"/>
        <w:rPr>
          <w:color w:val="000000" w:themeColor="text1"/>
        </w:rPr>
      </w:pPr>
    </w:p>
    <w:p w14:paraId="036EB279" w14:textId="77777777" w:rsidR="00D226BE" w:rsidRPr="00747D7A" w:rsidRDefault="00D226BE" w:rsidP="001D396B">
      <w:pPr>
        <w:pStyle w:val="Paraststmeklis"/>
        <w:spacing w:before="120" w:beforeAutospacing="0" w:after="0" w:afterAutospacing="0"/>
        <w:jc w:val="both"/>
        <w:rPr>
          <w:color w:val="000000" w:themeColor="text1"/>
        </w:rPr>
      </w:pPr>
    </w:p>
    <w:p w14:paraId="48C180DB" w14:textId="77777777" w:rsidR="00D226BE" w:rsidRPr="00747D7A" w:rsidRDefault="00D226BE" w:rsidP="001D396B">
      <w:pPr>
        <w:pStyle w:val="Paraststmeklis"/>
        <w:spacing w:before="120" w:beforeAutospacing="0" w:after="0" w:afterAutospacing="0"/>
        <w:jc w:val="both"/>
        <w:rPr>
          <w:color w:val="000000" w:themeColor="text1"/>
        </w:rPr>
      </w:pPr>
    </w:p>
    <w:p w14:paraId="1C624C7E" w14:textId="39E64033" w:rsidR="00795CB0" w:rsidRPr="00747D7A" w:rsidRDefault="00B852E2" w:rsidP="00B852E2">
      <w:pPr>
        <w:pStyle w:val="Virsraksts2"/>
        <w:rPr>
          <w:rFonts w:cs="Times New Roman"/>
          <w:color w:val="000000" w:themeColor="text1"/>
          <w:szCs w:val="28"/>
        </w:rPr>
      </w:pPr>
      <w:bookmarkStart w:id="19" w:name="_Toc101457945"/>
      <w:r w:rsidRPr="00747D7A">
        <w:rPr>
          <w:rFonts w:cs="Times New Roman"/>
          <w:color w:val="000000" w:themeColor="text1"/>
          <w:szCs w:val="28"/>
        </w:rPr>
        <w:t>3.2. S</w:t>
      </w:r>
      <w:r w:rsidR="00716AD1" w:rsidRPr="00747D7A">
        <w:rPr>
          <w:rFonts w:cs="Times New Roman"/>
          <w:color w:val="000000" w:themeColor="text1"/>
          <w:szCs w:val="28"/>
        </w:rPr>
        <w:t>agatavošanas funkcijas</w:t>
      </w:r>
      <w:r w:rsidR="00B10E24" w:rsidRPr="00747D7A">
        <w:rPr>
          <w:rFonts w:cs="Times New Roman"/>
          <w:color w:val="000000" w:themeColor="text1"/>
          <w:szCs w:val="28"/>
        </w:rPr>
        <w:t xml:space="preserve"> un to piederība frēzēšanai (F) vai virpošanai (V)</w:t>
      </w:r>
      <w:bookmarkEnd w:id="19"/>
    </w:p>
    <w:tbl>
      <w:tblPr>
        <w:tblStyle w:val="Reatabula"/>
        <w:tblW w:w="9573" w:type="dxa"/>
        <w:tblLayout w:type="fixed"/>
        <w:tblLook w:val="01E0" w:firstRow="1" w:lastRow="1" w:firstColumn="1" w:lastColumn="1" w:noHBand="0" w:noVBand="0"/>
      </w:tblPr>
      <w:tblGrid>
        <w:gridCol w:w="595"/>
        <w:gridCol w:w="1418"/>
        <w:gridCol w:w="715"/>
        <w:gridCol w:w="702"/>
        <w:gridCol w:w="6143"/>
      </w:tblGrid>
      <w:tr w:rsidR="005D14F1" w:rsidRPr="00747D7A" w14:paraId="4DE000B6" w14:textId="77777777" w:rsidTr="00716AD1">
        <w:tc>
          <w:tcPr>
            <w:tcW w:w="595" w:type="dxa"/>
            <w:tcMar>
              <w:left w:w="28" w:type="dxa"/>
              <w:right w:w="28" w:type="dxa"/>
            </w:tcMar>
          </w:tcPr>
          <w:p w14:paraId="181B3F71" w14:textId="77777777" w:rsidR="005D14F1" w:rsidRPr="00747D7A" w:rsidRDefault="005D14F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Kods</w:t>
            </w:r>
          </w:p>
        </w:tc>
        <w:tc>
          <w:tcPr>
            <w:tcW w:w="1418" w:type="dxa"/>
            <w:tcMar>
              <w:left w:w="28" w:type="dxa"/>
              <w:right w:w="28" w:type="dxa"/>
            </w:tcMar>
          </w:tcPr>
          <w:p w14:paraId="685D8A8B" w14:textId="77777777" w:rsidR="005D14F1" w:rsidRPr="00747D7A" w:rsidRDefault="005D14F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Apraksts</w:t>
            </w:r>
          </w:p>
        </w:tc>
        <w:tc>
          <w:tcPr>
            <w:tcW w:w="715" w:type="dxa"/>
            <w:tcMar>
              <w:left w:w="28" w:type="dxa"/>
              <w:right w:w="28" w:type="dxa"/>
            </w:tcMar>
          </w:tcPr>
          <w:p w14:paraId="6798F50C" w14:textId="77777777" w:rsidR="005D14F1" w:rsidRPr="00747D7A" w:rsidRDefault="005D14F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Frēze (F)</w:t>
            </w:r>
          </w:p>
        </w:tc>
        <w:tc>
          <w:tcPr>
            <w:tcW w:w="702" w:type="dxa"/>
            <w:tcMar>
              <w:left w:w="28" w:type="dxa"/>
              <w:right w:w="28" w:type="dxa"/>
            </w:tcMar>
          </w:tcPr>
          <w:p w14:paraId="71FDC58B" w14:textId="77777777" w:rsidR="005D14F1" w:rsidRPr="00747D7A" w:rsidRDefault="005D14F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Virpa (V)</w:t>
            </w:r>
          </w:p>
        </w:tc>
        <w:tc>
          <w:tcPr>
            <w:tcW w:w="6143" w:type="dxa"/>
            <w:tcMar>
              <w:left w:w="28" w:type="dxa"/>
              <w:right w:w="28" w:type="dxa"/>
            </w:tcMar>
          </w:tcPr>
          <w:p w14:paraId="2F904CD3" w14:textId="77777777" w:rsidR="005D14F1" w:rsidRPr="00747D7A" w:rsidRDefault="005D14F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Papildus informācija</w:t>
            </w:r>
          </w:p>
        </w:tc>
      </w:tr>
      <w:tr w:rsidR="005D14F1" w:rsidRPr="00747D7A" w14:paraId="776B3FC5" w14:textId="77777777" w:rsidTr="00716AD1">
        <w:tc>
          <w:tcPr>
            <w:tcW w:w="595" w:type="dxa"/>
            <w:tcMar>
              <w:left w:w="28" w:type="dxa"/>
              <w:right w:w="28" w:type="dxa"/>
            </w:tcMar>
          </w:tcPr>
          <w:p w14:paraId="2588199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G00</w:t>
            </w:r>
          </w:p>
        </w:tc>
        <w:tc>
          <w:tcPr>
            <w:tcW w:w="1418" w:type="dxa"/>
            <w:tcMar>
              <w:left w:w="28" w:type="dxa"/>
              <w:right w:w="28" w:type="dxa"/>
            </w:tcMar>
          </w:tcPr>
          <w:p w14:paraId="714A76A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Ātrā pozicionēšana</w:t>
            </w:r>
          </w:p>
        </w:tc>
        <w:tc>
          <w:tcPr>
            <w:tcW w:w="715" w:type="dxa"/>
            <w:tcMar>
              <w:left w:w="28" w:type="dxa"/>
              <w:right w:w="28" w:type="dxa"/>
            </w:tcMar>
          </w:tcPr>
          <w:p w14:paraId="50B75C8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2565A22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470A765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2 vai 3 asu gājienos, G00 (pretēji G01) kustība starp sākuma un beigu punktiem nav obligāti pa taisnu līniju. Kustība pa katru asi ir ar vislielāko ātrumu līdz attiecīgā vektora galam. Īsākais vektors parasti tiek sasniegts pirmais (ja ātrumi pa asīm ir vienādi).</w:t>
            </w:r>
          </w:p>
        </w:tc>
      </w:tr>
      <w:tr w:rsidR="005D14F1" w:rsidRPr="00747D7A" w14:paraId="055010CC" w14:textId="77777777" w:rsidTr="00716AD1">
        <w:tc>
          <w:tcPr>
            <w:tcW w:w="595" w:type="dxa"/>
            <w:tcMar>
              <w:left w:w="28" w:type="dxa"/>
              <w:right w:w="28" w:type="dxa"/>
            </w:tcMar>
          </w:tcPr>
          <w:p w14:paraId="687A6A0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G01</w:t>
            </w:r>
          </w:p>
        </w:tc>
        <w:tc>
          <w:tcPr>
            <w:tcW w:w="1418" w:type="dxa"/>
            <w:tcMar>
              <w:left w:w="28" w:type="dxa"/>
              <w:right w:w="28" w:type="dxa"/>
            </w:tcMar>
          </w:tcPr>
          <w:p w14:paraId="3B42FD0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Lineārā interpolācija</w:t>
            </w:r>
          </w:p>
        </w:tc>
        <w:tc>
          <w:tcPr>
            <w:tcW w:w="715" w:type="dxa"/>
            <w:tcMar>
              <w:left w:w="28" w:type="dxa"/>
              <w:right w:w="28" w:type="dxa"/>
            </w:tcMar>
          </w:tcPr>
          <w:p w14:paraId="13F248B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0DB82E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103967C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Visbiežāk lietotais kods padevei griešanas laikā. Programma nosaka sākuma un beigu punktus, un vadības sistēma automātiski aprēķina (interpolē) starppunktus, veidojot taisnu līniju (tāpēc saucas „lineārā”. Vadības sistēma aprēķina leņķiskos ātrumus katras ass vadskrūvei. Dators veic tūkstošiem aprēķinu sekundē.</w:t>
            </w:r>
          </w:p>
        </w:tc>
      </w:tr>
      <w:tr w:rsidR="005D14F1" w:rsidRPr="00747D7A" w14:paraId="0D633D6C" w14:textId="77777777" w:rsidTr="00716AD1">
        <w:tc>
          <w:tcPr>
            <w:tcW w:w="595" w:type="dxa"/>
            <w:tcMar>
              <w:left w:w="28" w:type="dxa"/>
              <w:right w:w="28" w:type="dxa"/>
            </w:tcMar>
          </w:tcPr>
          <w:p w14:paraId="6BA1161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G02</w:t>
            </w:r>
          </w:p>
        </w:tc>
        <w:tc>
          <w:tcPr>
            <w:tcW w:w="1418" w:type="dxa"/>
            <w:tcMar>
              <w:left w:w="28" w:type="dxa"/>
              <w:right w:w="28" w:type="dxa"/>
            </w:tcMar>
          </w:tcPr>
          <w:p w14:paraId="1DDA0C4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Loka interpolācija, pa pulksteni</w:t>
            </w:r>
          </w:p>
        </w:tc>
        <w:tc>
          <w:tcPr>
            <w:tcW w:w="715" w:type="dxa"/>
            <w:tcMar>
              <w:left w:w="28" w:type="dxa"/>
              <w:right w:w="28" w:type="dxa"/>
            </w:tcMar>
          </w:tcPr>
          <w:p w14:paraId="511522F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2EAE8D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78F295A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Nevar sākt G41 vai G42 ar G02 vai G03 kodiem. Kompensācija ir jāveic agrāk programmas rindā ar G01.</w:t>
            </w:r>
          </w:p>
        </w:tc>
      </w:tr>
      <w:tr w:rsidR="005D14F1" w:rsidRPr="00747D7A" w14:paraId="7606FF89" w14:textId="77777777" w:rsidTr="00716AD1">
        <w:tc>
          <w:tcPr>
            <w:tcW w:w="595" w:type="dxa"/>
            <w:tcMar>
              <w:left w:w="28" w:type="dxa"/>
              <w:right w:w="28" w:type="dxa"/>
            </w:tcMar>
          </w:tcPr>
          <w:p w14:paraId="33381C7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G03</w:t>
            </w:r>
          </w:p>
        </w:tc>
        <w:tc>
          <w:tcPr>
            <w:tcW w:w="1418" w:type="dxa"/>
            <w:tcMar>
              <w:left w:w="28" w:type="dxa"/>
              <w:right w:w="28" w:type="dxa"/>
            </w:tcMar>
          </w:tcPr>
          <w:p w14:paraId="0AA9F9D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Loka interpolācija, pret pulksteni</w:t>
            </w:r>
          </w:p>
        </w:tc>
        <w:tc>
          <w:tcPr>
            <w:tcW w:w="715" w:type="dxa"/>
            <w:tcMar>
              <w:left w:w="28" w:type="dxa"/>
              <w:right w:w="28" w:type="dxa"/>
            </w:tcMar>
          </w:tcPr>
          <w:p w14:paraId="35E1C44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133D39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2C488AF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Nevar sākt G41 vai G42 ar G02 vai G03 kodiem. Kompensācija ir jāveic agrāk programmas rindā ar G01.</w:t>
            </w:r>
          </w:p>
        </w:tc>
      </w:tr>
      <w:tr w:rsidR="005D14F1" w:rsidRPr="00747D7A" w14:paraId="7FC3A517" w14:textId="77777777" w:rsidTr="00716AD1">
        <w:tc>
          <w:tcPr>
            <w:tcW w:w="595" w:type="dxa"/>
            <w:tcMar>
              <w:left w:w="28" w:type="dxa"/>
              <w:right w:w="28" w:type="dxa"/>
            </w:tcMar>
          </w:tcPr>
          <w:p w14:paraId="05862F9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G04</w:t>
            </w:r>
          </w:p>
        </w:tc>
        <w:tc>
          <w:tcPr>
            <w:tcW w:w="1418" w:type="dxa"/>
            <w:tcMar>
              <w:left w:w="28" w:type="dxa"/>
              <w:right w:w="28" w:type="dxa"/>
            </w:tcMar>
          </w:tcPr>
          <w:p w14:paraId="07DD9C3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Aizture</w:t>
            </w:r>
          </w:p>
        </w:tc>
        <w:tc>
          <w:tcPr>
            <w:tcW w:w="715" w:type="dxa"/>
            <w:tcMar>
              <w:left w:w="28" w:type="dxa"/>
              <w:right w:w="28" w:type="dxa"/>
            </w:tcMar>
          </w:tcPr>
          <w:p w14:paraId="5BBDA47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155B70E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70080C1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Aiztures periodam izmanto ass adresi (var būt X, U, vai P)</w:t>
            </w:r>
          </w:p>
        </w:tc>
      </w:tr>
      <w:tr w:rsidR="005D14F1" w:rsidRPr="00747D7A" w14:paraId="6965994A" w14:textId="77777777" w:rsidTr="00716AD1">
        <w:tc>
          <w:tcPr>
            <w:tcW w:w="595" w:type="dxa"/>
            <w:tcMar>
              <w:left w:w="28" w:type="dxa"/>
              <w:right w:w="28" w:type="dxa"/>
            </w:tcMar>
          </w:tcPr>
          <w:p w14:paraId="0FA1571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G05 </w:t>
            </w:r>
          </w:p>
        </w:tc>
        <w:tc>
          <w:tcPr>
            <w:tcW w:w="1418" w:type="dxa"/>
            <w:tcMar>
              <w:left w:w="28" w:type="dxa"/>
              <w:right w:w="28" w:type="dxa"/>
            </w:tcMar>
          </w:tcPr>
          <w:p w14:paraId="3B980C2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Ieslēdz ātrās apstrādes režīmu</w:t>
            </w:r>
          </w:p>
        </w:tc>
        <w:tc>
          <w:tcPr>
            <w:tcW w:w="715" w:type="dxa"/>
            <w:tcMar>
              <w:left w:w="28" w:type="dxa"/>
              <w:right w:w="28" w:type="dxa"/>
            </w:tcMar>
          </w:tcPr>
          <w:p w14:paraId="5317812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7C34DA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2A85C86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3A80BC74" w14:textId="77777777" w:rsidTr="00716AD1">
        <w:tc>
          <w:tcPr>
            <w:tcW w:w="595" w:type="dxa"/>
            <w:tcMar>
              <w:left w:w="28" w:type="dxa"/>
              <w:right w:w="28" w:type="dxa"/>
            </w:tcMar>
          </w:tcPr>
          <w:p w14:paraId="79B69A7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G06</w:t>
            </w:r>
          </w:p>
        </w:tc>
        <w:tc>
          <w:tcPr>
            <w:tcW w:w="1418" w:type="dxa"/>
            <w:tcMar>
              <w:left w:w="28" w:type="dxa"/>
              <w:right w:w="28" w:type="dxa"/>
            </w:tcMar>
          </w:tcPr>
          <w:p w14:paraId="6D51180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Paraboliskā interpolācija</w:t>
            </w:r>
          </w:p>
        </w:tc>
        <w:tc>
          <w:tcPr>
            <w:tcW w:w="715" w:type="dxa"/>
            <w:tcMar>
              <w:left w:w="28" w:type="dxa"/>
              <w:right w:w="28" w:type="dxa"/>
            </w:tcMar>
          </w:tcPr>
          <w:p w14:paraId="5B14B3E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447085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4173CB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Kontūras vadības veids parabolas lokveida daļas iegūšanai</w:t>
            </w:r>
          </w:p>
        </w:tc>
      </w:tr>
      <w:tr w:rsidR="005D14F1" w:rsidRPr="00747D7A" w14:paraId="6B7243E4" w14:textId="77777777" w:rsidTr="00716AD1">
        <w:tc>
          <w:tcPr>
            <w:tcW w:w="595" w:type="dxa"/>
            <w:tcMar>
              <w:left w:w="28" w:type="dxa"/>
              <w:right w:w="28" w:type="dxa"/>
            </w:tcMar>
          </w:tcPr>
          <w:p w14:paraId="77CA79B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G07</w:t>
            </w:r>
          </w:p>
        </w:tc>
        <w:tc>
          <w:tcPr>
            <w:tcW w:w="1418" w:type="dxa"/>
            <w:tcMar>
              <w:left w:w="28" w:type="dxa"/>
              <w:right w:w="28" w:type="dxa"/>
            </w:tcMar>
          </w:tcPr>
          <w:p w14:paraId="2DAD526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Iedomātas ass apzīmējums</w:t>
            </w:r>
          </w:p>
        </w:tc>
        <w:tc>
          <w:tcPr>
            <w:tcW w:w="715" w:type="dxa"/>
            <w:tcMar>
              <w:left w:w="28" w:type="dxa"/>
              <w:right w:w="28" w:type="dxa"/>
            </w:tcMar>
          </w:tcPr>
          <w:p w14:paraId="6D4008B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C9B74F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02E377A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A6E3179" w14:textId="77777777" w:rsidTr="00716AD1">
        <w:tc>
          <w:tcPr>
            <w:tcW w:w="595" w:type="dxa"/>
            <w:tcMar>
              <w:left w:w="28" w:type="dxa"/>
              <w:right w:w="28" w:type="dxa"/>
            </w:tcMar>
          </w:tcPr>
          <w:p w14:paraId="19A3763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G09</w:t>
            </w:r>
          </w:p>
        </w:tc>
        <w:tc>
          <w:tcPr>
            <w:tcW w:w="1418" w:type="dxa"/>
            <w:tcMar>
              <w:left w:w="28" w:type="dxa"/>
              <w:right w:w="28" w:type="dxa"/>
            </w:tcMar>
          </w:tcPr>
          <w:p w14:paraId="2EFA2A0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Bremzēšana kadra beigās</w:t>
            </w:r>
          </w:p>
        </w:tc>
        <w:tc>
          <w:tcPr>
            <w:tcW w:w="715" w:type="dxa"/>
            <w:tcMar>
              <w:left w:w="28" w:type="dxa"/>
              <w:right w:w="28" w:type="dxa"/>
            </w:tcMar>
          </w:tcPr>
          <w:p w14:paraId="4E2AAAB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5E4822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A61F12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Automātisks ātruma samazinājums attiecībā pret vērtību, kas ieprogrammēta punkta sasniegšanai</w:t>
            </w:r>
          </w:p>
        </w:tc>
      </w:tr>
      <w:tr w:rsidR="005D14F1" w:rsidRPr="00747D7A" w14:paraId="6A06C343" w14:textId="77777777" w:rsidTr="00716AD1">
        <w:tc>
          <w:tcPr>
            <w:tcW w:w="595" w:type="dxa"/>
            <w:tcMar>
              <w:left w:w="28" w:type="dxa"/>
              <w:right w:w="28" w:type="dxa"/>
            </w:tcMar>
          </w:tcPr>
          <w:p w14:paraId="506CDEE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G10</w:t>
            </w:r>
          </w:p>
        </w:tc>
        <w:tc>
          <w:tcPr>
            <w:tcW w:w="1418" w:type="dxa"/>
            <w:tcMar>
              <w:left w:w="28" w:type="dxa"/>
              <w:right w:w="28" w:type="dxa"/>
            </w:tcMar>
          </w:tcPr>
          <w:p w14:paraId="7BB005A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Programmējama datu ievade</w:t>
            </w:r>
          </w:p>
        </w:tc>
        <w:tc>
          <w:tcPr>
            <w:tcW w:w="715" w:type="dxa"/>
            <w:tcMar>
              <w:left w:w="28" w:type="dxa"/>
              <w:right w:w="28" w:type="dxa"/>
            </w:tcMar>
          </w:tcPr>
          <w:p w14:paraId="2AD4D6C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240F36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50C67F1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4EB8B16E" w14:textId="77777777" w:rsidTr="00716AD1">
        <w:tc>
          <w:tcPr>
            <w:tcW w:w="595" w:type="dxa"/>
            <w:tcMar>
              <w:left w:w="28" w:type="dxa"/>
              <w:right w:w="28" w:type="dxa"/>
            </w:tcMar>
          </w:tcPr>
          <w:p w14:paraId="207DD1B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G11</w:t>
            </w:r>
          </w:p>
        </w:tc>
        <w:tc>
          <w:tcPr>
            <w:tcW w:w="1418" w:type="dxa"/>
            <w:tcMar>
              <w:left w:w="28" w:type="dxa"/>
              <w:right w:w="28" w:type="dxa"/>
            </w:tcMar>
          </w:tcPr>
          <w:p w14:paraId="15E3DE7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Datu ieraksta atcelšana</w:t>
            </w:r>
          </w:p>
        </w:tc>
        <w:tc>
          <w:tcPr>
            <w:tcW w:w="715" w:type="dxa"/>
            <w:tcMar>
              <w:left w:w="28" w:type="dxa"/>
              <w:right w:w="28" w:type="dxa"/>
            </w:tcMar>
          </w:tcPr>
          <w:p w14:paraId="61D9FB1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282208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5526DB5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28004398" w14:textId="77777777" w:rsidTr="00716AD1">
        <w:tc>
          <w:tcPr>
            <w:tcW w:w="595" w:type="dxa"/>
            <w:tcMar>
              <w:left w:w="28" w:type="dxa"/>
              <w:right w:w="28" w:type="dxa"/>
            </w:tcMar>
          </w:tcPr>
          <w:p w14:paraId="1E7BB53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G12</w:t>
            </w:r>
          </w:p>
        </w:tc>
        <w:tc>
          <w:tcPr>
            <w:tcW w:w="1418" w:type="dxa"/>
            <w:tcMar>
              <w:left w:w="28" w:type="dxa"/>
              <w:right w:w="28" w:type="dxa"/>
            </w:tcMar>
          </w:tcPr>
          <w:p w14:paraId="0AE4845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Pilna loka interpolācija, pulksteņa rādītāja virzienā</w:t>
            </w:r>
          </w:p>
        </w:tc>
        <w:tc>
          <w:tcPr>
            <w:tcW w:w="715" w:type="dxa"/>
            <w:tcMar>
              <w:left w:w="28" w:type="dxa"/>
              <w:right w:w="28" w:type="dxa"/>
            </w:tcMar>
          </w:tcPr>
          <w:p w14:paraId="7BB579E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C13A37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1873A7F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atvieglo 360° loka veida interpolācijas  programmēšanu ar sajūgšanu pa rādiusu ieejai un izejai no griešanas trajektorijas. Nav kā standarts Fanuc vadības sistēmā.</w:t>
            </w:r>
          </w:p>
        </w:tc>
      </w:tr>
      <w:tr w:rsidR="005D14F1" w:rsidRPr="00747D7A" w14:paraId="08E98008" w14:textId="77777777" w:rsidTr="00716AD1">
        <w:tc>
          <w:tcPr>
            <w:tcW w:w="595" w:type="dxa"/>
            <w:tcMar>
              <w:left w:w="28" w:type="dxa"/>
              <w:right w:w="28" w:type="dxa"/>
            </w:tcMar>
          </w:tcPr>
          <w:p w14:paraId="2D2DD7E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G13</w:t>
            </w:r>
          </w:p>
        </w:tc>
        <w:tc>
          <w:tcPr>
            <w:tcW w:w="1418" w:type="dxa"/>
            <w:tcMar>
              <w:left w:w="28" w:type="dxa"/>
              <w:right w:w="28" w:type="dxa"/>
            </w:tcMar>
          </w:tcPr>
          <w:p w14:paraId="52C1009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Pilna loka interpolācija, pret pulksteņa rādītāja virzienā</w:t>
            </w:r>
          </w:p>
        </w:tc>
        <w:tc>
          <w:tcPr>
            <w:tcW w:w="715" w:type="dxa"/>
            <w:tcMar>
              <w:left w:w="28" w:type="dxa"/>
              <w:right w:w="28" w:type="dxa"/>
            </w:tcMar>
          </w:tcPr>
          <w:p w14:paraId="5140F08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35964E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5780F2A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atvieglo 360° loka veida interpolācijas  programmēšanu ar sajūgšanu pa rādiusu ieejai un izejai no griešanas trajektorijas. Nav kā standarts Fanuc vadības sistēmā.</w:t>
            </w:r>
          </w:p>
        </w:tc>
      </w:tr>
      <w:tr w:rsidR="005D14F1" w:rsidRPr="00747D7A" w14:paraId="4E3E9EC2" w14:textId="77777777" w:rsidTr="00716AD1">
        <w:tc>
          <w:tcPr>
            <w:tcW w:w="595" w:type="dxa"/>
            <w:tcMar>
              <w:left w:w="28" w:type="dxa"/>
              <w:right w:w="28" w:type="dxa"/>
            </w:tcMar>
          </w:tcPr>
          <w:p w14:paraId="00E16F7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G17</w:t>
            </w:r>
          </w:p>
        </w:tc>
        <w:tc>
          <w:tcPr>
            <w:tcW w:w="1418" w:type="dxa"/>
            <w:tcMar>
              <w:left w:w="28" w:type="dxa"/>
              <w:right w:w="28" w:type="dxa"/>
            </w:tcMar>
          </w:tcPr>
          <w:p w14:paraId="637D5FA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XY plaknes izvēle</w:t>
            </w:r>
          </w:p>
        </w:tc>
        <w:tc>
          <w:tcPr>
            <w:tcW w:w="715" w:type="dxa"/>
            <w:tcMar>
              <w:left w:w="28" w:type="dxa"/>
              <w:right w:w="28" w:type="dxa"/>
            </w:tcMar>
          </w:tcPr>
          <w:p w14:paraId="5BCA569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C68BF8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5987EA9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6FBC6C12" w14:textId="77777777" w:rsidTr="00716AD1">
        <w:tc>
          <w:tcPr>
            <w:tcW w:w="595" w:type="dxa"/>
            <w:tcMar>
              <w:left w:w="28" w:type="dxa"/>
              <w:right w:w="28" w:type="dxa"/>
            </w:tcMar>
          </w:tcPr>
          <w:p w14:paraId="535D496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G18</w:t>
            </w:r>
          </w:p>
        </w:tc>
        <w:tc>
          <w:tcPr>
            <w:tcW w:w="1418" w:type="dxa"/>
            <w:tcMar>
              <w:left w:w="28" w:type="dxa"/>
              <w:right w:w="28" w:type="dxa"/>
            </w:tcMar>
          </w:tcPr>
          <w:p w14:paraId="3CD5AE7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ZX plaknes izvēle</w:t>
            </w:r>
          </w:p>
        </w:tc>
        <w:tc>
          <w:tcPr>
            <w:tcW w:w="715" w:type="dxa"/>
            <w:tcMar>
              <w:left w:w="28" w:type="dxa"/>
              <w:right w:w="28" w:type="dxa"/>
            </w:tcMar>
          </w:tcPr>
          <w:p w14:paraId="6C93C27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B98D70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17EFCF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Vairumam virpu ZX ir vienīgā iespējamā plakne, tā kā G17-G19 nav jālieto.</w:t>
            </w:r>
          </w:p>
        </w:tc>
      </w:tr>
      <w:tr w:rsidR="005D14F1" w:rsidRPr="00747D7A" w14:paraId="41668C61" w14:textId="77777777" w:rsidTr="00716AD1">
        <w:tc>
          <w:tcPr>
            <w:tcW w:w="595" w:type="dxa"/>
            <w:tcMar>
              <w:left w:w="28" w:type="dxa"/>
              <w:right w:w="28" w:type="dxa"/>
            </w:tcMar>
          </w:tcPr>
          <w:p w14:paraId="2A8AD98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G19</w:t>
            </w:r>
          </w:p>
        </w:tc>
        <w:tc>
          <w:tcPr>
            <w:tcW w:w="1418" w:type="dxa"/>
            <w:tcMar>
              <w:left w:w="28" w:type="dxa"/>
              <w:right w:w="28" w:type="dxa"/>
            </w:tcMar>
          </w:tcPr>
          <w:p w14:paraId="2BC8454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YZ plaknes izvēle</w:t>
            </w:r>
          </w:p>
        </w:tc>
        <w:tc>
          <w:tcPr>
            <w:tcW w:w="715" w:type="dxa"/>
            <w:tcMar>
              <w:left w:w="28" w:type="dxa"/>
              <w:right w:w="28" w:type="dxa"/>
            </w:tcMar>
          </w:tcPr>
          <w:p w14:paraId="3D1736F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EA5ABE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4C1946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19EE2D02" w14:textId="77777777" w:rsidTr="00716AD1">
        <w:tc>
          <w:tcPr>
            <w:tcW w:w="595" w:type="dxa"/>
            <w:tcMar>
              <w:left w:w="28" w:type="dxa"/>
              <w:right w:w="28" w:type="dxa"/>
            </w:tcMar>
          </w:tcPr>
          <w:p w14:paraId="16244D2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G20</w:t>
            </w:r>
          </w:p>
        </w:tc>
        <w:tc>
          <w:tcPr>
            <w:tcW w:w="1418" w:type="dxa"/>
            <w:tcMar>
              <w:left w:w="28" w:type="dxa"/>
              <w:right w:w="28" w:type="dxa"/>
            </w:tcMar>
          </w:tcPr>
          <w:p w14:paraId="09B11BA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Programmēšana collās</w:t>
            </w:r>
          </w:p>
        </w:tc>
        <w:tc>
          <w:tcPr>
            <w:tcW w:w="715" w:type="dxa"/>
            <w:tcMar>
              <w:left w:w="28" w:type="dxa"/>
              <w:right w:w="28" w:type="dxa"/>
            </w:tcMar>
          </w:tcPr>
          <w:p w14:paraId="6A7D9B0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6FB0FD1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73EB036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Parasti nelieto, izņemot ASV un (mazākā mērā) Kanādā un Apvienotajā Karalistē. Tomēr globālajā tirgū kompetence darbā ar G20 un G21 vienmēr dod kādu darba iespēju. Parasti minimālais pieaugums ar G20 ir viena collas desmittūkstošā daļa (0.0001"), kas ir lielāks attālums, nekā parastais minimālais pieaugums ar G21 (viena milimetra tūkstošdaļa, .001 mm, tas ir, viens mikrometrs). Šī fiziskā atšķirība dažreiz nosaka G21 priekšrocību programmēšanā.</w:t>
            </w:r>
          </w:p>
        </w:tc>
      </w:tr>
      <w:tr w:rsidR="005D14F1" w:rsidRPr="00747D7A" w14:paraId="698EE7F2" w14:textId="77777777" w:rsidTr="00716AD1">
        <w:tc>
          <w:tcPr>
            <w:tcW w:w="595" w:type="dxa"/>
            <w:tcMar>
              <w:left w:w="28" w:type="dxa"/>
              <w:right w:w="28" w:type="dxa"/>
            </w:tcMar>
          </w:tcPr>
          <w:p w14:paraId="61416E2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G21</w:t>
            </w:r>
          </w:p>
        </w:tc>
        <w:tc>
          <w:tcPr>
            <w:tcW w:w="1418" w:type="dxa"/>
            <w:tcMar>
              <w:left w:w="28" w:type="dxa"/>
              <w:right w:w="28" w:type="dxa"/>
            </w:tcMar>
          </w:tcPr>
          <w:p w14:paraId="262CCD5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Programmēšana milimetros</w:t>
            </w:r>
          </w:p>
        </w:tc>
        <w:tc>
          <w:tcPr>
            <w:tcW w:w="715" w:type="dxa"/>
            <w:tcMar>
              <w:left w:w="28" w:type="dxa"/>
              <w:right w:w="28" w:type="dxa"/>
            </w:tcMar>
          </w:tcPr>
          <w:p w14:paraId="1FCECC1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B78526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1FD9D7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Pārsvarā visā pasaulē. Tomēr pasaules tirgū  kompetence darbā ar abām - G20 un G21 vienmēr dod priekšrocības jebkurā laikā.</w:t>
            </w:r>
          </w:p>
        </w:tc>
      </w:tr>
      <w:tr w:rsidR="005D14F1" w:rsidRPr="00747D7A" w14:paraId="227744B4" w14:textId="77777777" w:rsidTr="00716AD1">
        <w:tc>
          <w:tcPr>
            <w:tcW w:w="595" w:type="dxa"/>
            <w:tcMar>
              <w:left w:w="28" w:type="dxa"/>
              <w:right w:w="28" w:type="dxa"/>
            </w:tcMar>
          </w:tcPr>
          <w:p w14:paraId="2A65299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G28</w:t>
            </w:r>
          </w:p>
        </w:tc>
        <w:tc>
          <w:tcPr>
            <w:tcW w:w="1418" w:type="dxa"/>
            <w:tcMar>
              <w:left w:w="28" w:type="dxa"/>
              <w:right w:w="28" w:type="dxa"/>
            </w:tcMar>
          </w:tcPr>
          <w:p w14:paraId="05F8AD2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Atgriešanās sākuma novietojumā (mašīnas nulle, mašīnas atskaites punkts)</w:t>
            </w:r>
          </w:p>
        </w:tc>
        <w:tc>
          <w:tcPr>
            <w:tcW w:w="715" w:type="dxa"/>
            <w:tcMar>
              <w:left w:w="28" w:type="dxa"/>
              <w:right w:w="28" w:type="dxa"/>
            </w:tcMar>
          </w:tcPr>
          <w:p w14:paraId="3017158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0A1683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4B2696E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Lieto X Y Z adreses, kuras nosaka starppunktu, caur kuru ies instrumenta virsotne tās ceļā uz darbmašīnas nulles punktu. Šīs adreses ir saistītas ar detaļas nulli, NE mašīnas nulli.</w:t>
            </w:r>
          </w:p>
        </w:tc>
      </w:tr>
      <w:tr w:rsidR="005D14F1" w:rsidRPr="00747D7A" w14:paraId="7395F7E4" w14:textId="77777777" w:rsidTr="00716AD1">
        <w:tc>
          <w:tcPr>
            <w:tcW w:w="595" w:type="dxa"/>
            <w:tcMar>
              <w:left w:w="28" w:type="dxa"/>
              <w:right w:w="28" w:type="dxa"/>
            </w:tcMar>
          </w:tcPr>
          <w:p w14:paraId="5493823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G30</w:t>
            </w:r>
          </w:p>
        </w:tc>
        <w:tc>
          <w:tcPr>
            <w:tcW w:w="1418" w:type="dxa"/>
            <w:tcMar>
              <w:left w:w="28" w:type="dxa"/>
              <w:right w:w="28" w:type="dxa"/>
            </w:tcMar>
          </w:tcPr>
          <w:p w14:paraId="39F71CC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Atgriešanās </w:t>
            </w:r>
            <w:r w:rsidRPr="00747D7A">
              <w:rPr>
                <w:rFonts w:ascii="Times New Roman" w:hAnsi="Times New Roman" w:cs="Times New Roman"/>
                <w:color w:val="000000" w:themeColor="text1"/>
                <w:lang w:val="lv-LV"/>
              </w:rPr>
              <w:lastRenderedPageBreak/>
              <w:t>otrās kārtas sākuma novietojumā (mašīnas nulle, mašīnas atskaites punkts)</w:t>
            </w:r>
          </w:p>
        </w:tc>
        <w:tc>
          <w:tcPr>
            <w:tcW w:w="715" w:type="dxa"/>
            <w:tcMar>
              <w:left w:w="28" w:type="dxa"/>
              <w:right w:w="28" w:type="dxa"/>
            </w:tcMar>
          </w:tcPr>
          <w:p w14:paraId="5817928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F</w:t>
            </w:r>
          </w:p>
        </w:tc>
        <w:tc>
          <w:tcPr>
            <w:tcW w:w="702" w:type="dxa"/>
            <w:tcMar>
              <w:left w:w="28" w:type="dxa"/>
              <w:right w:w="28" w:type="dxa"/>
            </w:tcMar>
          </w:tcPr>
          <w:p w14:paraId="1B5CFA2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58F6152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Lieto P adresi, norādot, </w:t>
            </w:r>
            <w:r w:rsidRPr="00747D7A">
              <w:rPr>
                <w:rFonts w:ascii="Times New Roman" w:hAnsi="Times New Roman" w:cs="Times New Roman"/>
                <w:i/>
                <w:iCs/>
                <w:color w:val="000000" w:themeColor="text1"/>
                <w:lang w:val="lv-LV"/>
              </w:rPr>
              <w:t>kurš</w:t>
            </w:r>
            <w:r w:rsidRPr="00747D7A">
              <w:rPr>
                <w:rFonts w:ascii="Times New Roman" w:hAnsi="Times New Roman" w:cs="Times New Roman"/>
                <w:color w:val="000000" w:themeColor="text1"/>
                <w:lang w:val="lv-LV"/>
              </w:rPr>
              <w:t xml:space="preserve"> mašīnas nulles punkts jālieto, </w:t>
            </w:r>
            <w:r w:rsidRPr="00747D7A">
              <w:rPr>
                <w:rFonts w:ascii="Times New Roman" w:hAnsi="Times New Roman" w:cs="Times New Roman"/>
                <w:i/>
                <w:iCs/>
                <w:color w:val="000000" w:themeColor="text1"/>
                <w:lang w:val="lv-LV"/>
              </w:rPr>
              <w:t>ja</w:t>
            </w:r>
            <w:r w:rsidRPr="00747D7A">
              <w:rPr>
                <w:rFonts w:ascii="Times New Roman" w:hAnsi="Times New Roman" w:cs="Times New Roman"/>
                <w:color w:val="000000" w:themeColor="text1"/>
                <w:lang w:val="lv-LV"/>
              </w:rPr>
              <w:t xml:space="preserve"> </w:t>
            </w:r>
            <w:r w:rsidRPr="00747D7A">
              <w:rPr>
                <w:rFonts w:ascii="Times New Roman" w:hAnsi="Times New Roman" w:cs="Times New Roman"/>
                <w:color w:val="000000" w:themeColor="text1"/>
                <w:lang w:val="lv-LV"/>
              </w:rPr>
              <w:lastRenderedPageBreak/>
              <w:t>mašīnai ir vairāki otrās kārtas punkti (P1..P4). Lieto X Y Z adreses, kuras nosaka starppunktu, caur kuru ies instrumenta virsotne tās ceļā uz darbmašīnas nulles punktu. Šīs adreses ir saistītas ar detaļas nulli, NE mašīnas nulli.</w:t>
            </w:r>
          </w:p>
        </w:tc>
      </w:tr>
      <w:tr w:rsidR="005D14F1" w:rsidRPr="00747D7A" w14:paraId="3BADB65C" w14:textId="77777777" w:rsidTr="00716AD1">
        <w:tc>
          <w:tcPr>
            <w:tcW w:w="595" w:type="dxa"/>
            <w:tcMar>
              <w:left w:w="28" w:type="dxa"/>
              <w:right w:w="28" w:type="dxa"/>
            </w:tcMar>
          </w:tcPr>
          <w:p w14:paraId="5B53E2A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G31</w:t>
            </w:r>
          </w:p>
        </w:tc>
        <w:tc>
          <w:tcPr>
            <w:tcW w:w="1418" w:type="dxa"/>
            <w:tcMar>
              <w:left w:w="28" w:type="dxa"/>
              <w:right w:w="28" w:type="dxa"/>
            </w:tcMar>
          </w:tcPr>
          <w:p w14:paraId="3C2B388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Kadra ignorēšana (lieto instrumenta garuma mērīšanas sistēmās, taustu pielietojumos)</w:t>
            </w:r>
          </w:p>
        </w:tc>
        <w:tc>
          <w:tcPr>
            <w:tcW w:w="715" w:type="dxa"/>
            <w:tcMar>
              <w:left w:w="28" w:type="dxa"/>
              <w:right w:w="28" w:type="dxa"/>
            </w:tcMar>
          </w:tcPr>
          <w:p w14:paraId="612533D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6B41B46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52B3180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4B51513E" w14:textId="77777777" w:rsidTr="00716AD1">
        <w:tc>
          <w:tcPr>
            <w:tcW w:w="595" w:type="dxa"/>
            <w:tcMar>
              <w:left w:w="28" w:type="dxa"/>
              <w:right w:w="28" w:type="dxa"/>
            </w:tcMar>
          </w:tcPr>
          <w:p w14:paraId="1239BDE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G32</w:t>
            </w:r>
          </w:p>
        </w:tc>
        <w:tc>
          <w:tcPr>
            <w:tcW w:w="1418" w:type="dxa"/>
            <w:tcMar>
              <w:left w:w="28" w:type="dxa"/>
              <w:right w:w="28" w:type="dxa"/>
            </w:tcMar>
          </w:tcPr>
          <w:p w14:paraId="4C369ED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Vītnes virpošana (ja nelieto fiksēto ciklu, piem. G76)</w:t>
            </w:r>
          </w:p>
        </w:tc>
        <w:tc>
          <w:tcPr>
            <w:tcW w:w="715" w:type="dxa"/>
            <w:tcMar>
              <w:left w:w="28" w:type="dxa"/>
              <w:right w:w="28" w:type="dxa"/>
            </w:tcMar>
          </w:tcPr>
          <w:p w14:paraId="6678246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2A1940C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25D72FC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Līdzīga G01 lineārai interpolācijai, izņemot mašīnas ar automātisko darba vārpstas sinhronizāciju vītnes virpošanā.</w:t>
            </w:r>
          </w:p>
        </w:tc>
      </w:tr>
      <w:tr w:rsidR="005D14F1" w:rsidRPr="00747D7A" w14:paraId="0EBAFFC3" w14:textId="77777777" w:rsidTr="00716AD1">
        <w:tc>
          <w:tcPr>
            <w:tcW w:w="595" w:type="dxa"/>
            <w:tcMar>
              <w:left w:w="28" w:type="dxa"/>
              <w:right w:w="28" w:type="dxa"/>
            </w:tcMar>
          </w:tcPr>
          <w:p w14:paraId="09A690D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G33</w:t>
            </w:r>
          </w:p>
        </w:tc>
        <w:tc>
          <w:tcPr>
            <w:tcW w:w="1418" w:type="dxa"/>
            <w:tcMar>
              <w:left w:w="28" w:type="dxa"/>
              <w:right w:w="28" w:type="dxa"/>
            </w:tcMar>
          </w:tcPr>
          <w:p w14:paraId="560F4F5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Vītnes griešana ar konstantu soli</w:t>
            </w:r>
          </w:p>
        </w:tc>
        <w:tc>
          <w:tcPr>
            <w:tcW w:w="715" w:type="dxa"/>
            <w:tcMar>
              <w:left w:w="28" w:type="dxa"/>
              <w:right w:w="28" w:type="dxa"/>
            </w:tcMar>
          </w:tcPr>
          <w:p w14:paraId="246472A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C8F88F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6987830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6EDCF392" w14:textId="77777777" w:rsidTr="00716AD1">
        <w:tc>
          <w:tcPr>
            <w:tcW w:w="595" w:type="dxa"/>
            <w:tcMar>
              <w:left w:w="28" w:type="dxa"/>
              <w:right w:w="28" w:type="dxa"/>
            </w:tcMar>
          </w:tcPr>
          <w:p w14:paraId="36F2893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G34</w:t>
            </w:r>
          </w:p>
        </w:tc>
        <w:tc>
          <w:tcPr>
            <w:tcW w:w="1418" w:type="dxa"/>
            <w:tcMar>
              <w:left w:w="28" w:type="dxa"/>
              <w:right w:w="28" w:type="dxa"/>
            </w:tcMar>
          </w:tcPr>
          <w:p w14:paraId="1188129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Vītnes griešana ar mainīgu soli</w:t>
            </w:r>
          </w:p>
        </w:tc>
        <w:tc>
          <w:tcPr>
            <w:tcW w:w="715" w:type="dxa"/>
            <w:tcMar>
              <w:left w:w="28" w:type="dxa"/>
              <w:right w:w="28" w:type="dxa"/>
            </w:tcMar>
          </w:tcPr>
          <w:p w14:paraId="2C3D5F5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97EEFC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25C0C1F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26E825C" w14:textId="77777777" w:rsidTr="00716AD1">
        <w:tc>
          <w:tcPr>
            <w:tcW w:w="595" w:type="dxa"/>
            <w:tcMar>
              <w:left w:w="28" w:type="dxa"/>
              <w:right w:w="28" w:type="dxa"/>
            </w:tcMar>
          </w:tcPr>
          <w:p w14:paraId="2D790AA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G40</w:t>
            </w:r>
          </w:p>
        </w:tc>
        <w:tc>
          <w:tcPr>
            <w:tcW w:w="1418" w:type="dxa"/>
            <w:tcMar>
              <w:left w:w="28" w:type="dxa"/>
              <w:right w:w="28" w:type="dxa"/>
            </w:tcMar>
          </w:tcPr>
          <w:p w14:paraId="179A374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Atslēdz instrumenta rādiusa kompensāciju</w:t>
            </w:r>
          </w:p>
        </w:tc>
        <w:tc>
          <w:tcPr>
            <w:tcW w:w="715" w:type="dxa"/>
            <w:tcMar>
              <w:left w:w="28" w:type="dxa"/>
              <w:right w:w="28" w:type="dxa"/>
            </w:tcMar>
          </w:tcPr>
          <w:p w14:paraId="124788B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D55B4B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C02CC9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Izdzēš G41 vai G42.</w:t>
            </w:r>
          </w:p>
        </w:tc>
      </w:tr>
      <w:tr w:rsidR="005D14F1" w:rsidRPr="00747D7A" w14:paraId="146622F9" w14:textId="77777777" w:rsidTr="00716AD1">
        <w:tc>
          <w:tcPr>
            <w:tcW w:w="595" w:type="dxa"/>
            <w:tcMar>
              <w:left w:w="28" w:type="dxa"/>
              <w:right w:w="28" w:type="dxa"/>
            </w:tcMar>
          </w:tcPr>
          <w:p w14:paraId="748BD94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G41</w:t>
            </w:r>
          </w:p>
        </w:tc>
        <w:tc>
          <w:tcPr>
            <w:tcW w:w="1418" w:type="dxa"/>
            <w:tcMar>
              <w:left w:w="28" w:type="dxa"/>
              <w:right w:w="28" w:type="dxa"/>
            </w:tcMar>
          </w:tcPr>
          <w:p w14:paraId="341BCBD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Instrumenta rādiusa kompensācija pa kreisi</w:t>
            </w:r>
          </w:p>
        </w:tc>
        <w:tc>
          <w:tcPr>
            <w:tcW w:w="715" w:type="dxa"/>
            <w:tcMar>
              <w:left w:w="28" w:type="dxa"/>
              <w:right w:w="28" w:type="dxa"/>
            </w:tcMar>
          </w:tcPr>
          <w:p w14:paraId="2968D15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5342B0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2D63BAB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
                <w:bCs/>
                <w:color w:val="000000" w:themeColor="text1"/>
                <w:lang w:val="lv-LV"/>
              </w:rPr>
              <w:t>Frēzēšana:</w:t>
            </w:r>
            <w:r w:rsidRPr="00747D7A">
              <w:rPr>
                <w:rFonts w:ascii="Times New Roman" w:hAnsi="Times New Roman" w:cs="Times New Roman"/>
                <w:color w:val="000000" w:themeColor="text1"/>
                <w:lang w:val="lv-LV"/>
              </w:rPr>
              <w:t xml:space="preserve"> ja lieto instrumentu ar labās rokas spirāles veida griezošo šķautni un M03 darba vārpstas rotācijas virzienu, G41 atbilst frēzēšanai pret padevi. Lieto adreses (D vai H), kas piesaista rādiusa nobīdes reģistra vērtības. </w:t>
            </w:r>
          </w:p>
          <w:p w14:paraId="65FF763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
                <w:bCs/>
                <w:color w:val="000000" w:themeColor="text1"/>
                <w:lang w:val="lv-LV"/>
              </w:rPr>
              <w:t>Virpošana:</w:t>
            </w:r>
            <w:r w:rsidRPr="00747D7A">
              <w:rPr>
                <w:rFonts w:ascii="Times New Roman" w:hAnsi="Times New Roman" w:cs="Times New Roman"/>
                <w:color w:val="000000" w:themeColor="text1"/>
                <w:lang w:val="lv-LV"/>
              </w:rPr>
              <w:t xml:space="preserve"> bieži vien nav nepieciešamas D vai H adreses virpām, jo neatkarīgi no tā, kurš instruments ir aktīvs, tam automātiski tiek piesaistīta nobīdes vērtība. (katra revolvergalvas pozīcija ir piesaistīta savam nobīdes reģistram)</w:t>
            </w:r>
          </w:p>
        </w:tc>
      </w:tr>
      <w:tr w:rsidR="005D14F1" w:rsidRPr="00747D7A" w14:paraId="719D771C" w14:textId="77777777" w:rsidTr="00716AD1">
        <w:tc>
          <w:tcPr>
            <w:tcW w:w="595" w:type="dxa"/>
            <w:tcMar>
              <w:left w:w="28" w:type="dxa"/>
              <w:right w:w="28" w:type="dxa"/>
            </w:tcMar>
          </w:tcPr>
          <w:p w14:paraId="2D5876E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G42</w:t>
            </w:r>
          </w:p>
        </w:tc>
        <w:tc>
          <w:tcPr>
            <w:tcW w:w="1418" w:type="dxa"/>
            <w:tcMar>
              <w:left w:w="28" w:type="dxa"/>
              <w:right w:w="28" w:type="dxa"/>
            </w:tcMar>
          </w:tcPr>
          <w:p w14:paraId="35D5A06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Instrumenta rādiusa kompensācija pa labi</w:t>
            </w:r>
          </w:p>
        </w:tc>
        <w:tc>
          <w:tcPr>
            <w:tcW w:w="715" w:type="dxa"/>
            <w:tcMar>
              <w:left w:w="28" w:type="dxa"/>
              <w:right w:w="28" w:type="dxa"/>
            </w:tcMar>
          </w:tcPr>
          <w:p w14:paraId="5F787E1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2C8B1CC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6FDC4DB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Tas pats, kas G41.</w:t>
            </w:r>
          </w:p>
        </w:tc>
      </w:tr>
      <w:tr w:rsidR="005D14F1" w:rsidRPr="00747D7A" w14:paraId="3BC554D2" w14:textId="77777777" w:rsidTr="00716AD1">
        <w:tc>
          <w:tcPr>
            <w:tcW w:w="595" w:type="dxa"/>
            <w:tcMar>
              <w:left w:w="28" w:type="dxa"/>
              <w:right w:w="28" w:type="dxa"/>
            </w:tcMar>
          </w:tcPr>
          <w:p w14:paraId="40EF581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G43</w:t>
            </w:r>
          </w:p>
        </w:tc>
        <w:tc>
          <w:tcPr>
            <w:tcW w:w="1418" w:type="dxa"/>
            <w:tcMar>
              <w:left w:w="28" w:type="dxa"/>
              <w:right w:w="28" w:type="dxa"/>
            </w:tcMar>
          </w:tcPr>
          <w:p w14:paraId="3913725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Instrumenta augstuma nobīdes  negatīvā kompensācija</w:t>
            </w:r>
          </w:p>
        </w:tc>
        <w:tc>
          <w:tcPr>
            <w:tcW w:w="715" w:type="dxa"/>
            <w:tcMar>
              <w:left w:w="28" w:type="dxa"/>
              <w:right w:w="28" w:type="dxa"/>
            </w:tcMar>
          </w:tcPr>
          <w:p w14:paraId="3A16B42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140ACEC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DAB9D7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Lieto adresi, parasti H, lai piesaistītu instrumenta garuma nobīdes reģistra vērtību. Vērtība ir </w:t>
            </w:r>
            <w:r w:rsidRPr="00747D7A">
              <w:rPr>
                <w:rFonts w:ascii="Times New Roman" w:hAnsi="Times New Roman" w:cs="Times New Roman"/>
                <w:i/>
                <w:iCs/>
                <w:color w:val="000000" w:themeColor="text1"/>
                <w:lang w:val="lv-LV"/>
              </w:rPr>
              <w:t>negatīva</w:t>
            </w:r>
            <w:r w:rsidRPr="00747D7A">
              <w:rPr>
                <w:rFonts w:ascii="Times New Roman" w:hAnsi="Times New Roman" w:cs="Times New Roman"/>
                <w:color w:val="000000" w:themeColor="text1"/>
                <w:lang w:val="lv-LV"/>
              </w:rPr>
              <w:t xml:space="preserve">, jo tā tiks </w:t>
            </w:r>
            <w:r w:rsidRPr="00747D7A">
              <w:rPr>
                <w:rFonts w:ascii="Times New Roman" w:hAnsi="Times New Roman" w:cs="Times New Roman"/>
                <w:i/>
                <w:iCs/>
                <w:color w:val="000000" w:themeColor="text1"/>
                <w:lang w:val="lv-LV"/>
              </w:rPr>
              <w:t>pieskaitīta</w:t>
            </w:r>
            <w:r w:rsidRPr="00747D7A">
              <w:rPr>
                <w:rFonts w:ascii="Times New Roman" w:hAnsi="Times New Roman" w:cs="Times New Roman"/>
                <w:color w:val="000000" w:themeColor="text1"/>
                <w:lang w:val="lv-LV"/>
              </w:rPr>
              <w:t xml:space="preserve"> pie atskaites (kalibra) līnijas novietojuma. G43 ir parasti lietotais variants (pretēji G44).</w:t>
            </w:r>
          </w:p>
        </w:tc>
      </w:tr>
      <w:tr w:rsidR="005D14F1" w:rsidRPr="00747D7A" w14:paraId="66EA281B" w14:textId="77777777" w:rsidTr="00716AD1">
        <w:tc>
          <w:tcPr>
            <w:tcW w:w="595" w:type="dxa"/>
            <w:tcMar>
              <w:left w:w="28" w:type="dxa"/>
              <w:right w:w="28" w:type="dxa"/>
            </w:tcMar>
          </w:tcPr>
          <w:p w14:paraId="1C53CDB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G44</w:t>
            </w:r>
          </w:p>
        </w:tc>
        <w:tc>
          <w:tcPr>
            <w:tcW w:w="1418" w:type="dxa"/>
            <w:tcMar>
              <w:left w:w="28" w:type="dxa"/>
              <w:right w:w="28" w:type="dxa"/>
            </w:tcMar>
          </w:tcPr>
          <w:p w14:paraId="5608902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Instrumenta augstuma </w:t>
            </w:r>
            <w:r w:rsidRPr="00747D7A">
              <w:rPr>
                <w:rFonts w:ascii="Times New Roman" w:hAnsi="Times New Roman" w:cs="Times New Roman"/>
                <w:color w:val="000000" w:themeColor="text1"/>
                <w:lang w:val="lv-LV"/>
              </w:rPr>
              <w:lastRenderedPageBreak/>
              <w:t>nobīdes  pozitīvā kompensācija</w:t>
            </w:r>
          </w:p>
        </w:tc>
        <w:tc>
          <w:tcPr>
            <w:tcW w:w="715" w:type="dxa"/>
            <w:tcMar>
              <w:left w:w="28" w:type="dxa"/>
              <w:right w:w="28" w:type="dxa"/>
            </w:tcMar>
          </w:tcPr>
          <w:p w14:paraId="218EB60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F</w:t>
            </w:r>
          </w:p>
        </w:tc>
        <w:tc>
          <w:tcPr>
            <w:tcW w:w="702" w:type="dxa"/>
            <w:tcMar>
              <w:left w:w="28" w:type="dxa"/>
              <w:right w:w="28" w:type="dxa"/>
            </w:tcMar>
          </w:tcPr>
          <w:p w14:paraId="7AEA1B8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022F2D5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Lieto adresi, parasti H, lai piesaistītu instrumenta garuma nobīdes reģistra vērtību. Vērtība ir </w:t>
            </w:r>
            <w:r w:rsidRPr="00747D7A">
              <w:rPr>
                <w:rFonts w:ascii="Times New Roman" w:hAnsi="Times New Roman" w:cs="Times New Roman"/>
                <w:i/>
                <w:color w:val="000000" w:themeColor="text1"/>
                <w:lang w:val="lv-LV"/>
              </w:rPr>
              <w:t>pozi</w:t>
            </w:r>
            <w:r w:rsidRPr="00747D7A">
              <w:rPr>
                <w:rFonts w:ascii="Times New Roman" w:hAnsi="Times New Roman" w:cs="Times New Roman"/>
                <w:i/>
                <w:iCs/>
                <w:color w:val="000000" w:themeColor="text1"/>
                <w:lang w:val="lv-LV"/>
              </w:rPr>
              <w:t>tīva</w:t>
            </w:r>
            <w:r w:rsidRPr="00747D7A">
              <w:rPr>
                <w:rFonts w:ascii="Times New Roman" w:hAnsi="Times New Roman" w:cs="Times New Roman"/>
                <w:color w:val="000000" w:themeColor="text1"/>
                <w:lang w:val="lv-LV"/>
              </w:rPr>
              <w:t xml:space="preserve">, jo tā tiks </w:t>
            </w:r>
            <w:r w:rsidRPr="00747D7A">
              <w:rPr>
                <w:rFonts w:ascii="Times New Roman" w:hAnsi="Times New Roman" w:cs="Times New Roman"/>
                <w:i/>
                <w:iCs/>
                <w:color w:val="000000" w:themeColor="text1"/>
                <w:lang w:val="lv-LV"/>
              </w:rPr>
              <w:t>atņemta</w:t>
            </w:r>
            <w:r w:rsidRPr="00747D7A">
              <w:rPr>
                <w:rFonts w:ascii="Times New Roman" w:hAnsi="Times New Roman" w:cs="Times New Roman"/>
                <w:color w:val="000000" w:themeColor="text1"/>
                <w:lang w:val="lv-LV"/>
              </w:rPr>
              <w:t xml:space="preserve"> no atskaites </w:t>
            </w:r>
            <w:r w:rsidRPr="00747D7A">
              <w:rPr>
                <w:rFonts w:ascii="Times New Roman" w:hAnsi="Times New Roman" w:cs="Times New Roman"/>
                <w:color w:val="000000" w:themeColor="text1"/>
                <w:lang w:val="lv-LV"/>
              </w:rPr>
              <w:lastRenderedPageBreak/>
              <w:t>(kalibra) līnijas novietojuma. G44 ir reti lietots variants (pretēji G43).</w:t>
            </w:r>
          </w:p>
        </w:tc>
      </w:tr>
      <w:tr w:rsidR="005D14F1" w:rsidRPr="00747D7A" w14:paraId="575B05E9" w14:textId="77777777" w:rsidTr="00716AD1">
        <w:tc>
          <w:tcPr>
            <w:tcW w:w="595" w:type="dxa"/>
            <w:tcMar>
              <w:left w:w="28" w:type="dxa"/>
              <w:right w:w="28" w:type="dxa"/>
            </w:tcMar>
          </w:tcPr>
          <w:p w14:paraId="4011900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G45</w:t>
            </w:r>
          </w:p>
        </w:tc>
        <w:tc>
          <w:tcPr>
            <w:tcW w:w="1418" w:type="dxa"/>
            <w:tcMar>
              <w:left w:w="28" w:type="dxa"/>
              <w:right w:w="28" w:type="dxa"/>
            </w:tcMar>
          </w:tcPr>
          <w:p w14:paraId="7CCFC69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Ass nobīdes palielinājums par vienu soli</w:t>
            </w:r>
          </w:p>
        </w:tc>
        <w:tc>
          <w:tcPr>
            <w:tcW w:w="715" w:type="dxa"/>
            <w:tcMar>
              <w:left w:w="28" w:type="dxa"/>
              <w:right w:w="28" w:type="dxa"/>
            </w:tcMar>
          </w:tcPr>
          <w:p w14:paraId="4A03865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444D96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6055D1B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73E8CDA6" w14:textId="77777777" w:rsidTr="00716AD1">
        <w:tc>
          <w:tcPr>
            <w:tcW w:w="595" w:type="dxa"/>
            <w:tcMar>
              <w:left w:w="28" w:type="dxa"/>
              <w:right w:w="28" w:type="dxa"/>
            </w:tcMar>
          </w:tcPr>
          <w:p w14:paraId="59FEB0D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G46</w:t>
            </w:r>
          </w:p>
        </w:tc>
        <w:tc>
          <w:tcPr>
            <w:tcW w:w="1418" w:type="dxa"/>
            <w:tcMar>
              <w:left w:w="28" w:type="dxa"/>
              <w:right w:w="28" w:type="dxa"/>
            </w:tcMar>
          </w:tcPr>
          <w:p w14:paraId="1AD2B88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Ass nobīdes samazinājums par vienu soli</w:t>
            </w:r>
          </w:p>
        </w:tc>
        <w:tc>
          <w:tcPr>
            <w:tcW w:w="715" w:type="dxa"/>
            <w:tcMar>
              <w:left w:w="28" w:type="dxa"/>
              <w:right w:w="28" w:type="dxa"/>
            </w:tcMar>
          </w:tcPr>
          <w:p w14:paraId="20FD715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5F1610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08244E9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26F59599" w14:textId="77777777" w:rsidTr="00716AD1">
        <w:tc>
          <w:tcPr>
            <w:tcW w:w="595" w:type="dxa"/>
            <w:tcMar>
              <w:left w:w="28" w:type="dxa"/>
              <w:right w:w="28" w:type="dxa"/>
            </w:tcMar>
          </w:tcPr>
          <w:p w14:paraId="452659B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G47</w:t>
            </w:r>
          </w:p>
        </w:tc>
        <w:tc>
          <w:tcPr>
            <w:tcW w:w="1418" w:type="dxa"/>
            <w:tcMar>
              <w:left w:w="28" w:type="dxa"/>
              <w:right w:w="28" w:type="dxa"/>
            </w:tcMar>
          </w:tcPr>
          <w:p w14:paraId="6B4D41A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Ass nobīdes palielinājums par diviem soļiem</w:t>
            </w:r>
          </w:p>
        </w:tc>
        <w:tc>
          <w:tcPr>
            <w:tcW w:w="715" w:type="dxa"/>
            <w:tcMar>
              <w:left w:w="28" w:type="dxa"/>
              <w:right w:w="28" w:type="dxa"/>
            </w:tcMar>
          </w:tcPr>
          <w:p w14:paraId="0DDCCB5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6A724FA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3E67961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0F2F7AB4" w14:textId="77777777" w:rsidTr="00716AD1">
        <w:tc>
          <w:tcPr>
            <w:tcW w:w="595" w:type="dxa"/>
            <w:tcMar>
              <w:left w:w="28" w:type="dxa"/>
              <w:right w:w="28" w:type="dxa"/>
            </w:tcMar>
          </w:tcPr>
          <w:p w14:paraId="3678CCA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G48</w:t>
            </w:r>
          </w:p>
        </w:tc>
        <w:tc>
          <w:tcPr>
            <w:tcW w:w="1418" w:type="dxa"/>
            <w:tcMar>
              <w:left w:w="28" w:type="dxa"/>
              <w:right w:w="28" w:type="dxa"/>
            </w:tcMar>
          </w:tcPr>
          <w:p w14:paraId="534ED8E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Ass nobīdes samazinājums par diviem soļiem</w:t>
            </w:r>
          </w:p>
        </w:tc>
        <w:tc>
          <w:tcPr>
            <w:tcW w:w="715" w:type="dxa"/>
            <w:tcMar>
              <w:left w:w="28" w:type="dxa"/>
              <w:right w:w="28" w:type="dxa"/>
            </w:tcMar>
          </w:tcPr>
          <w:p w14:paraId="12E3503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589EA7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06F564F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7AC1667" w14:textId="77777777" w:rsidTr="00716AD1">
        <w:tc>
          <w:tcPr>
            <w:tcW w:w="595" w:type="dxa"/>
            <w:tcMar>
              <w:left w:w="28" w:type="dxa"/>
              <w:right w:w="28" w:type="dxa"/>
            </w:tcMar>
          </w:tcPr>
          <w:p w14:paraId="2B83017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G49</w:t>
            </w:r>
          </w:p>
        </w:tc>
        <w:tc>
          <w:tcPr>
            <w:tcW w:w="1418" w:type="dxa"/>
            <w:tcMar>
              <w:left w:w="28" w:type="dxa"/>
              <w:right w:w="28" w:type="dxa"/>
            </w:tcMar>
          </w:tcPr>
          <w:p w14:paraId="5BDCF7C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Instrumenta garuma nobīdes kompensācijas atcelšana</w:t>
            </w:r>
          </w:p>
        </w:tc>
        <w:tc>
          <w:tcPr>
            <w:tcW w:w="715" w:type="dxa"/>
            <w:tcMar>
              <w:left w:w="28" w:type="dxa"/>
              <w:right w:w="28" w:type="dxa"/>
            </w:tcMar>
          </w:tcPr>
          <w:p w14:paraId="471B095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3429D0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5D8F25D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Izdzēš G43 vai G44.</w:t>
            </w:r>
          </w:p>
        </w:tc>
      </w:tr>
      <w:tr w:rsidR="005D14F1" w:rsidRPr="00747D7A" w14:paraId="16C95BF2" w14:textId="77777777" w:rsidTr="00716AD1">
        <w:tc>
          <w:tcPr>
            <w:tcW w:w="595" w:type="dxa"/>
            <w:tcMar>
              <w:left w:w="28" w:type="dxa"/>
              <w:right w:w="28" w:type="dxa"/>
            </w:tcMar>
          </w:tcPr>
          <w:p w14:paraId="7FE4511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G50</w:t>
            </w:r>
          </w:p>
        </w:tc>
        <w:tc>
          <w:tcPr>
            <w:tcW w:w="1418" w:type="dxa"/>
            <w:tcMar>
              <w:left w:w="28" w:type="dxa"/>
              <w:right w:w="28" w:type="dxa"/>
            </w:tcMar>
          </w:tcPr>
          <w:p w14:paraId="75070FB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Definē maksimālo pieļaujamo darba vārpstas ātrumu</w:t>
            </w:r>
          </w:p>
        </w:tc>
        <w:tc>
          <w:tcPr>
            <w:tcW w:w="715" w:type="dxa"/>
            <w:tcMar>
              <w:left w:w="28" w:type="dxa"/>
              <w:right w:w="28" w:type="dxa"/>
            </w:tcMar>
          </w:tcPr>
          <w:p w14:paraId="2AF2697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30C41A6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6E3588A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Lieto S adresi ar veselu skaitli, kas tiek uztverts kā apgr./min. Bez šīs funkcijas lietojot G96 režīmu (konstants virsmas ātrums), darba vārpsta rotēs ar ātrumu „gāzi grīdā”, kad instruments tuvosies rotācijas asij.</w:t>
            </w:r>
          </w:p>
        </w:tc>
      </w:tr>
      <w:tr w:rsidR="005D14F1" w:rsidRPr="00747D7A" w14:paraId="0A3337A3" w14:textId="77777777" w:rsidTr="00716AD1">
        <w:tc>
          <w:tcPr>
            <w:tcW w:w="595" w:type="dxa"/>
            <w:tcMar>
              <w:left w:w="28" w:type="dxa"/>
              <w:right w:w="28" w:type="dxa"/>
            </w:tcMar>
          </w:tcPr>
          <w:p w14:paraId="45D9199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G50</w:t>
            </w:r>
          </w:p>
        </w:tc>
        <w:tc>
          <w:tcPr>
            <w:tcW w:w="1418" w:type="dxa"/>
            <w:tcMar>
              <w:left w:w="28" w:type="dxa"/>
              <w:right w:w="28" w:type="dxa"/>
            </w:tcMar>
          </w:tcPr>
          <w:p w14:paraId="34B6DAE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Mēroga funkcijas atcelšana</w:t>
            </w:r>
          </w:p>
        </w:tc>
        <w:tc>
          <w:tcPr>
            <w:tcW w:w="715" w:type="dxa"/>
            <w:tcMar>
              <w:left w:w="28" w:type="dxa"/>
              <w:right w:w="28" w:type="dxa"/>
            </w:tcMar>
          </w:tcPr>
          <w:p w14:paraId="65F8496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124AF7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76C20C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7898814" w14:textId="77777777" w:rsidTr="00716AD1">
        <w:tc>
          <w:tcPr>
            <w:tcW w:w="595" w:type="dxa"/>
            <w:tcMar>
              <w:left w:w="28" w:type="dxa"/>
              <w:right w:w="28" w:type="dxa"/>
            </w:tcMar>
          </w:tcPr>
          <w:p w14:paraId="69EA1B1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G50</w:t>
            </w:r>
          </w:p>
        </w:tc>
        <w:tc>
          <w:tcPr>
            <w:tcW w:w="1418" w:type="dxa"/>
            <w:tcMar>
              <w:left w:w="28" w:type="dxa"/>
              <w:right w:w="28" w:type="dxa"/>
            </w:tcMar>
          </w:tcPr>
          <w:p w14:paraId="551E280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Novietojuma reģistrs (programmē vektoru no detaļas nulles līdz instrumenta virsotnei)</w:t>
            </w:r>
          </w:p>
        </w:tc>
        <w:tc>
          <w:tcPr>
            <w:tcW w:w="715" w:type="dxa"/>
            <w:tcMar>
              <w:left w:w="28" w:type="dxa"/>
              <w:right w:w="28" w:type="dxa"/>
            </w:tcMar>
          </w:tcPr>
          <w:p w14:paraId="00F1A8B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51E28C6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7B32663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Novietojuma reģistrs ir viena no oriģinālām metodēm, kā piesaistīt detaļas (programmas) koordinātu sistēmu pie instrumenta novietojuma, kurš savukārt netieši attiecas uz mašīnas koordinātu sistēmu, t.i., vienīgo patieso novietojumu, kuru vadības sistēma „pazīst”. Parasti vairs šo nelieto, jo G54-G59 lietošana ir labāka, jaunāka metode. Tiek izsaukta ar G50 virpošanā, ar G92 frēzēšanā. Šīm G adresēm ir atsevišķas nozīmes (skatīt zemāk).</w:t>
            </w:r>
          </w:p>
        </w:tc>
      </w:tr>
      <w:tr w:rsidR="005D14F1" w:rsidRPr="00747D7A" w14:paraId="449676EF" w14:textId="77777777" w:rsidTr="00716AD1">
        <w:tc>
          <w:tcPr>
            <w:tcW w:w="595" w:type="dxa"/>
            <w:tcMar>
              <w:left w:w="28" w:type="dxa"/>
              <w:right w:w="28" w:type="dxa"/>
            </w:tcMar>
          </w:tcPr>
          <w:p w14:paraId="5236579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G52</w:t>
            </w:r>
          </w:p>
        </w:tc>
        <w:tc>
          <w:tcPr>
            <w:tcW w:w="1418" w:type="dxa"/>
            <w:tcMar>
              <w:left w:w="28" w:type="dxa"/>
              <w:right w:w="28" w:type="dxa"/>
            </w:tcMar>
          </w:tcPr>
          <w:p w14:paraId="09CAD3B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Aktivizē vietējo koordinātu sistēmu</w:t>
            </w:r>
          </w:p>
        </w:tc>
        <w:tc>
          <w:tcPr>
            <w:tcW w:w="715" w:type="dxa"/>
            <w:tcMar>
              <w:left w:w="28" w:type="dxa"/>
              <w:right w:w="28" w:type="dxa"/>
            </w:tcMar>
          </w:tcPr>
          <w:p w14:paraId="4527B14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1EC895F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102DB57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E81D86F" w14:textId="77777777" w:rsidTr="00716AD1">
        <w:tc>
          <w:tcPr>
            <w:tcW w:w="595" w:type="dxa"/>
            <w:tcMar>
              <w:left w:w="28" w:type="dxa"/>
              <w:right w:w="28" w:type="dxa"/>
            </w:tcMar>
          </w:tcPr>
          <w:p w14:paraId="5B5D823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G53</w:t>
            </w:r>
          </w:p>
        </w:tc>
        <w:tc>
          <w:tcPr>
            <w:tcW w:w="1418" w:type="dxa"/>
            <w:tcMar>
              <w:left w:w="28" w:type="dxa"/>
              <w:right w:w="28" w:type="dxa"/>
            </w:tcMar>
          </w:tcPr>
          <w:p w14:paraId="2D597E8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Mašīnas koordinātu sistēma</w:t>
            </w:r>
          </w:p>
        </w:tc>
        <w:tc>
          <w:tcPr>
            <w:tcW w:w="715" w:type="dxa"/>
            <w:tcMar>
              <w:left w:w="28" w:type="dxa"/>
              <w:right w:w="28" w:type="dxa"/>
            </w:tcMar>
          </w:tcPr>
          <w:p w14:paraId="5D58C9C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240C57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79E4EDC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C5EC0A3" w14:textId="77777777" w:rsidTr="00716AD1">
        <w:tc>
          <w:tcPr>
            <w:tcW w:w="595" w:type="dxa"/>
            <w:tcMar>
              <w:left w:w="28" w:type="dxa"/>
              <w:right w:w="28" w:type="dxa"/>
            </w:tcMar>
          </w:tcPr>
          <w:p w14:paraId="3658F391" w14:textId="2C81CF1E" w:rsidR="005D14F1" w:rsidRPr="00747D7A" w:rsidRDefault="005D14F1" w:rsidP="00D226BE">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G54G59</w:t>
            </w:r>
          </w:p>
        </w:tc>
        <w:tc>
          <w:tcPr>
            <w:tcW w:w="1418" w:type="dxa"/>
            <w:tcMar>
              <w:left w:w="28" w:type="dxa"/>
              <w:right w:w="28" w:type="dxa"/>
            </w:tcMar>
          </w:tcPr>
          <w:p w14:paraId="0D84C1F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Darba koordinātu sistēmas (DKS)</w:t>
            </w:r>
          </w:p>
        </w:tc>
        <w:tc>
          <w:tcPr>
            <w:tcW w:w="715" w:type="dxa"/>
            <w:tcMar>
              <w:left w:w="28" w:type="dxa"/>
              <w:right w:w="28" w:type="dxa"/>
            </w:tcMar>
          </w:tcPr>
          <w:p w14:paraId="3911F4B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0E64EC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1E69D00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Plašāk aizvieto novietojuma reģistrus (G50 un G92).</w:t>
            </w:r>
          </w:p>
        </w:tc>
      </w:tr>
      <w:tr w:rsidR="005D14F1" w:rsidRPr="00747D7A" w14:paraId="6C215A72" w14:textId="77777777" w:rsidTr="00716AD1">
        <w:tc>
          <w:tcPr>
            <w:tcW w:w="595" w:type="dxa"/>
            <w:tcMar>
              <w:left w:w="28" w:type="dxa"/>
              <w:right w:w="28" w:type="dxa"/>
            </w:tcMar>
          </w:tcPr>
          <w:p w14:paraId="3A110A9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G54.1 P1 līdz P48</w:t>
            </w:r>
          </w:p>
        </w:tc>
        <w:tc>
          <w:tcPr>
            <w:tcW w:w="1418" w:type="dxa"/>
            <w:tcMar>
              <w:left w:w="28" w:type="dxa"/>
              <w:right w:w="28" w:type="dxa"/>
            </w:tcMar>
          </w:tcPr>
          <w:p w14:paraId="3AD0FFA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Paplašinātās darba koordinātu sistēmas</w:t>
            </w:r>
          </w:p>
        </w:tc>
        <w:tc>
          <w:tcPr>
            <w:tcW w:w="715" w:type="dxa"/>
            <w:tcMar>
              <w:left w:w="28" w:type="dxa"/>
              <w:right w:w="28" w:type="dxa"/>
            </w:tcMar>
          </w:tcPr>
          <w:p w14:paraId="7EEC829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25B657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174FD16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Līdz 48 DKS papildus 6 standarta, ko nosaka G54 līdz G59. Atšķirībā no agrāk lietotām veselu skaitļu G-kodu adresēm, tagad var tikt lietots arī decimālais punkts. Ir arī citi piemēri (piem., G84.2). Modernās vadības sistēmas uztur šo metodi.</w:t>
            </w:r>
          </w:p>
        </w:tc>
      </w:tr>
      <w:tr w:rsidR="005D14F1" w:rsidRPr="00747D7A" w14:paraId="3E3B3689" w14:textId="77777777" w:rsidTr="00716AD1">
        <w:tc>
          <w:tcPr>
            <w:tcW w:w="595" w:type="dxa"/>
            <w:tcMar>
              <w:left w:w="28" w:type="dxa"/>
              <w:right w:w="28" w:type="dxa"/>
            </w:tcMar>
          </w:tcPr>
          <w:p w14:paraId="5697B52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G70</w:t>
            </w:r>
          </w:p>
        </w:tc>
        <w:tc>
          <w:tcPr>
            <w:tcW w:w="1418" w:type="dxa"/>
            <w:tcMar>
              <w:left w:w="28" w:type="dxa"/>
              <w:right w:w="28" w:type="dxa"/>
            </w:tcMar>
          </w:tcPr>
          <w:p w14:paraId="150EA9F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vairākkārtējs atkārtots cikls, gala apstrādei (ieskaitot kontūras)</w:t>
            </w:r>
          </w:p>
        </w:tc>
        <w:tc>
          <w:tcPr>
            <w:tcW w:w="715" w:type="dxa"/>
            <w:tcMar>
              <w:left w:w="28" w:type="dxa"/>
              <w:right w:w="28" w:type="dxa"/>
            </w:tcMar>
          </w:tcPr>
          <w:p w14:paraId="6E9B0CB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4D42E9B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1B0C343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280C327E" w14:textId="77777777" w:rsidTr="00716AD1">
        <w:tc>
          <w:tcPr>
            <w:tcW w:w="595" w:type="dxa"/>
            <w:tcMar>
              <w:left w:w="28" w:type="dxa"/>
              <w:right w:w="28" w:type="dxa"/>
            </w:tcMar>
          </w:tcPr>
          <w:p w14:paraId="00A7ED7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G71</w:t>
            </w:r>
          </w:p>
        </w:tc>
        <w:tc>
          <w:tcPr>
            <w:tcW w:w="1418" w:type="dxa"/>
            <w:tcMar>
              <w:left w:w="28" w:type="dxa"/>
              <w:right w:w="28" w:type="dxa"/>
            </w:tcMar>
          </w:tcPr>
          <w:p w14:paraId="454E34A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vairākkārtējs atkārtots cikls, rupjai apstrādei (Z-ass uzsvars)</w:t>
            </w:r>
          </w:p>
        </w:tc>
        <w:tc>
          <w:tcPr>
            <w:tcW w:w="715" w:type="dxa"/>
            <w:tcMar>
              <w:left w:w="28" w:type="dxa"/>
              <w:right w:w="28" w:type="dxa"/>
            </w:tcMar>
          </w:tcPr>
          <w:p w14:paraId="644650D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7897540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607FF5F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31C161B3" w14:textId="77777777" w:rsidTr="00716AD1">
        <w:tc>
          <w:tcPr>
            <w:tcW w:w="595" w:type="dxa"/>
            <w:tcMar>
              <w:left w:w="28" w:type="dxa"/>
              <w:right w:w="28" w:type="dxa"/>
            </w:tcMar>
          </w:tcPr>
          <w:p w14:paraId="76F9C7D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G72</w:t>
            </w:r>
          </w:p>
        </w:tc>
        <w:tc>
          <w:tcPr>
            <w:tcW w:w="1418" w:type="dxa"/>
            <w:tcMar>
              <w:left w:w="28" w:type="dxa"/>
              <w:right w:w="28" w:type="dxa"/>
            </w:tcMar>
          </w:tcPr>
          <w:p w14:paraId="67755D0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vairākkārtējs atkārtots cikls, rupjai apstrādei (X-ass uzsvars)</w:t>
            </w:r>
          </w:p>
        </w:tc>
        <w:tc>
          <w:tcPr>
            <w:tcW w:w="715" w:type="dxa"/>
            <w:tcMar>
              <w:left w:w="28" w:type="dxa"/>
              <w:right w:w="28" w:type="dxa"/>
            </w:tcMar>
          </w:tcPr>
          <w:p w14:paraId="1C7F87A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6382DF0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2EB35B4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74B54B8F" w14:textId="77777777" w:rsidTr="00716AD1">
        <w:tc>
          <w:tcPr>
            <w:tcW w:w="595" w:type="dxa"/>
            <w:tcMar>
              <w:left w:w="28" w:type="dxa"/>
              <w:right w:w="28" w:type="dxa"/>
            </w:tcMar>
          </w:tcPr>
          <w:p w14:paraId="62CDDEA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G73</w:t>
            </w:r>
          </w:p>
        </w:tc>
        <w:tc>
          <w:tcPr>
            <w:tcW w:w="1418" w:type="dxa"/>
            <w:tcMar>
              <w:left w:w="28" w:type="dxa"/>
              <w:right w:w="28" w:type="dxa"/>
            </w:tcMar>
          </w:tcPr>
          <w:p w14:paraId="0EE28EB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vairākkārtējs atkārtots cikls, rupjai apstrādei, ar atkārtojumu pēc šablona</w:t>
            </w:r>
          </w:p>
        </w:tc>
        <w:tc>
          <w:tcPr>
            <w:tcW w:w="715" w:type="dxa"/>
            <w:tcMar>
              <w:left w:w="28" w:type="dxa"/>
              <w:right w:w="28" w:type="dxa"/>
            </w:tcMar>
          </w:tcPr>
          <w:p w14:paraId="248A069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5E2B3E8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C0A5D9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61976496" w14:textId="77777777" w:rsidTr="00716AD1">
        <w:tc>
          <w:tcPr>
            <w:tcW w:w="595" w:type="dxa"/>
            <w:tcMar>
              <w:left w:w="28" w:type="dxa"/>
              <w:right w:w="28" w:type="dxa"/>
            </w:tcMar>
          </w:tcPr>
          <w:p w14:paraId="6A20A7C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G73</w:t>
            </w:r>
          </w:p>
        </w:tc>
        <w:tc>
          <w:tcPr>
            <w:tcW w:w="1418" w:type="dxa"/>
            <w:tcMar>
              <w:left w:w="28" w:type="dxa"/>
              <w:right w:w="28" w:type="dxa"/>
            </w:tcMar>
          </w:tcPr>
          <w:p w14:paraId="01D08C3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Urbšanas cikls ar atvirzīšanu, frēzējot lielā ātrumā (NAV pilnīga atvirzīšana pēc urbšanas)</w:t>
            </w:r>
          </w:p>
        </w:tc>
        <w:tc>
          <w:tcPr>
            <w:tcW w:w="715" w:type="dxa"/>
            <w:tcMar>
              <w:left w:w="28" w:type="dxa"/>
              <w:right w:w="28" w:type="dxa"/>
            </w:tcMar>
          </w:tcPr>
          <w:p w14:paraId="38A0633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C0BF0A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11C312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Atvirza tikai par spraugas pieaugumu (sistēmas  parametrs). Lieto, kad svarīgākā problēma ir skaidas  nolaušana, bet nevis skaidas iespējamā iesprūšana skaidas rievā.</w:t>
            </w:r>
          </w:p>
        </w:tc>
      </w:tr>
      <w:tr w:rsidR="005D14F1" w:rsidRPr="00747D7A" w14:paraId="77832B9A" w14:textId="77777777" w:rsidTr="00716AD1">
        <w:tc>
          <w:tcPr>
            <w:tcW w:w="595" w:type="dxa"/>
            <w:tcMar>
              <w:left w:w="28" w:type="dxa"/>
              <w:right w:w="28" w:type="dxa"/>
            </w:tcMar>
          </w:tcPr>
          <w:p w14:paraId="07FAB53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G74</w:t>
            </w:r>
          </w:p>
        </w:tc>
        <w:tc>
          <w:tcPr>
            <w:tcW w:w="1418" w:type="dxa"/>
            <w:tcMar>
              <w:left w:w="28" w:type="dxa"/>
              <w:right w:w="28" w:type="dxa"/>
            </w:tcMar>
          </w:tcPr>
          <w:p w14:paraId="3807004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Urbšanas cikls ar atvirzīšanu virpošanā</w:t>
            </w:r>
          </w:p>
        </w:tc>
        <w:tc>
          <w:tcPr>
            <w:tcW w:w="715" w:type="dxa"/>
            <w:tcMar>
              <w:left w:w="28" w:type="dxa"/>
              <w:right w:w="28" w:type="dxa"/>
            </w:tcMar>
          </w:tcPr>
          <w:p w14:paraId="7FA39DC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42E9D02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1EE2A29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6E92F0C6" w14:textId="77777777" w:rsidTr="00716AD1">
        <w:tc>
          <w:tcPr>
            <w:tcW w:w="595" w:type="dxa"/>
            <w:tcMar>
              <w:left w:w="28" w:type="dxa"/>
              <w:right w:w="28" w:type="dxa"/>
            </w:tcMar>
          </w:tcPr>
          <w:p w14:paraId="7E2CA31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G74</w:t>
            </w:r>
          </w:p>
        </w:tc>
        <w:tc>
          <w:tcPr>
            <w:tcW w:w="1418" w:type="dxa"/>
            <w:tcMar>
              <w:left w:w="28" w:type="dxa"/>
              <w:right w:w="28" w:type="dxa"/>
            </w:tcMar>
          </w:tcPr>
          <w:p w14:paraId="117A663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Vītnes griešanas cikls frēzēšanā, kreisā vītne, M04 darba vārpstas rotācijas virziens</w:t>
            </w:r>
          </w:p>
        </w:tc>
        <w:tc>
          <w:tcPr>
            <w:tcW w:w="715" w:type="dxa"/>
            <w:tcMar>
              <w:left w:w="28" w:type="dxa"/>
              <w:right w:w="28" w:type="dxa"/>
            </w:tcMar>
          </w:tcPr>
          <w:p w14:paraId="1FB09F0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5D2A9B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0DC58BD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26EEACCD" w14:textId="77777777" w:rsidTr="00716AD1">
        <w:tc>
          <w:tcPr>
            <w:tcW w:w="595" w:type="dxa"/>
            <w:tcMar>
              <w:left w:w="28" w:type="dxa"/>
              <w:right w:w="28" w:type="dxa"/>
            </w:tcMar>
          </w:tcPr>
          <w:p w14:paraId="162BE02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G75</w:t>
            </w:r>
          </w:p>
        </w:tc>
        <w:tc>
          <w:tcPr>
            <w:tcW w:w="1418" w:type="dxa"/>
            <w:tcMar>
              <w:left w:w="28" w:type="dxa"/>
              <w:right w:w="28" w:type="dxa"/>
            </w:tcMar>
          </w:tcPr>
          <w:p w14:paraId="2C440F1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Rievu virpošanas cikls ar atvirzīšanu</w:t>
            </w:r>
          </w:p>
        </w:tc>
        <w:tc>
          <w:tcPr>
            <w:tcW w:w="715" w:type="dxa"/>
            <w:tcMar>
              <w:left w:w="28" w:type="dxa"/>
              <w:right w:w="28" w:type="dxa"/>
            </w:tcMar>
          </w:tcPr>
          <w:p w14:paraId="4A04B38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31686D1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0E2E729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10FCEA47" w14:textId="77777777" w:rsidTr="00716AD1">
        <w:tc>
          <w:tcPr>
            <w:tcW w:w="595" w:type="dxa"/>
            <w:tcMar>
              <w:left w:w="28" w:type="dxa"/>
              <w:right w:w="28" w:type="dxa"/>
            </w:tcMar>
          </w:tcPr>
          <w:p w14:paraId="2D67F2D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G76</w:t>
            </w:r>
          </w:p>
        </w:tc>
        <w:tc>
          <w:tcPr>
            <w:tcW w:w="1418" w:type="dxa"/>
            <w:tcMar>
              <w:left w:w="28" w:type="dxa"/>
              <w:right w:w="28" w:type="dxa"/>
            </w:tcMar>
          </w:tcPr>
          <w:p w14:paraId="07DAF43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Gludās izvirpošanas cikls frēzēšanā</w:t>
            </w:r>
          </w:p>
        </w:tc>
        <w:tc>
          <w:tcPr>
            <w:tcW w:w="715" w:type="dxa"/>
            <w:tcMar>
              <w:left w:w="28" w:type="dxa"/>
              <w:right w:w="28" w:type="dxa"/>
            </w:tcMar>
          </w:tcPr>
          <w:p w14:paraId="75D70BC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5ED08B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01756DA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7C87296F" w14:textId="77777777" w:rsidTr="00716AD1">
        <w:tc>
          <w:tcPr>
            <w:tcW w:w="595" w:type="dxa"/>
            <w:tcMar>
              <w:left w:w="28" w:type="dxa"/>
              <w:right w:w="28" w:type="dxa"/>
            </w:tcMar>
          </w:tcPr>
          <w:p w14:paraId="51B45F4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G76</w:t>
            </w:r>
          </w:p>
        </w:tc>
        <w:tc>
          <w:tcPr>
            <w:tcW w:w="1418" w:type="dxa"/>
            <w:tcMar>
              <w:left w:w="28" w:type="dxa"/>
              <w:right w:w="28" w:type="dxa"/>
            </w:tcMar>
          </w:tcPr>
          <w:p w14:paraId="0FB77EE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Atkārtots vītņu virpošanas cikls</w:t>
            </w:r>
          </w:p>
        </w:tc>
        <w:tc>
          <w:tcPr>
            <w:tcW w:w="715" w:type="dxa"/>
            <w:tcMar>
              <w:left w:w="28" w:type="dxa"/>
              <w:right w:w="28" w:type="dxa"/>
            </w:tcMar>
          </w:tcPr>
          <w:p w14:paraId="0D8BE86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4B60007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CFE22B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339D29BD" w14:textId="77777777" w:rsidTr="00716AD1">
        <w:tc>
          <w:tcPr>
            <w:tcW w:w="595" w:type="dxa"/>
            <w:tcMar>
              <w:left w:w="28" w:type="dxa"/>
              <w:right w:w="28" w:type="dxa"/>
            </w:tcMar>
          </w:tcPr>
          <w:p w14:paraId="684D8EC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G80</w:t>
            </w:r>
          </w:p>
        </w:tc>
        <w:tc>
          <w:tcPr>
            <w:tcW w:w="1418" w:type="dxa"/>
            <w:tcMar>
              <w:left w:w="28" w:type="dxa"/>
              <w:right w:w="28" w:type="dxa"/>
            </w:tcMar>
          </w:tcPr>
          <w:p w14:paraId="026BEB2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Fiksēto ciklu atcelšana</w:t>
            </w:r>
          </w:p>
        </w:tc>
        <w:tc>
          <w:tcPr>
            <w:tcW w:w="715" w:type="dxa"/>
            <w:tcMar>
              <w:left w:w="28" w:type="dxa"/>
              <w:right w:w="28" w:type="dxa"/>
            </w:tcMar>
          </w:tcPr>
          <w:p w14:paraId="0129C04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9C1BCE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5878F6B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b/>
                <w:bCs/>
                <w:color w:val="000000" w:themeColor="text1"/>
                <w:lang w:val="lv-LV"/>
              </w:rPr>
              <w:t>Frēzēšanā:</w:t>
            </w:r>
            <w:r w:rsidRPr="00747D7A">
              <w:rPr>
                <w:rFonts w:ascii="Times New Roman" w:hAnsi="Times New Roman" w:cs="Times New Roman"/>
                <w:color w:val="000000" w:themeColor="text1"/>
                <w:lang w:val="lv-LV"/>
              </w:rPr>
              <w:t xml:space="preserve"> izdzēš visus tādus ciklus, kā G73, G83, G88, u.t.t. Z-ass atgriežas vai nu uz Z-sākuma līmeni vai R-līmeni, kā ir programmēts (G98 vai G99, attiecīgi).</w:t>
            </w:r>
            <w:r w:rsidRPr="00747D7A">
              <w:rPr>
                <w:rFonts w:ascii="Times New Roman" w:hAnsi="Times New Roman" w:cs="Times New Roman"/>
                <w:b/>
                <w:bCs/>
                <w:color w:val="000000" w:themeColor="text1"/>
                <w:lang w:val="lv-LV"/>
              </w:rPr>
              <w:t xml:space="preserve"> Virpošana:</w:t>
            </w:r>
            <w:r w:rsidRPr="00747D7A">
              <w:rPr>
                <w:rFonts w:ascii="Times New Roman" w:hAnsi="Times New Roman" w:cs="Times New Roman"/>
                <w:color w:val="000000" w:themeColor="text1"/>
                <w:lang w:val="lv-LV"/>
              </w:rPr>
              <w:t xml:space="preserve"> virpām parasti nav nepieciešams, jo jaunās 1. grupas G adreses (G00-G03) atceļ jebkuru aktīvo ciklu.</w:t>
            </w:r>
          </w:p>
        </w:tc>
      </w:tr>
      <w:tr w:rsidR="005D14F1" w:rsidRPr="00747D7A" w14:paraId="71B8B78F" w14:textId="77777777" w:rsidTr="00716AD1">
        <w:tc>
          <w:tcPr>
            <w:tcW w:w="595" w:type="dxa"/>
            <w:tcMar>
              <w:left w:w="28" w:type="dxa"/>
              <w:right w:w="28" w:type="dxa"/>
            </w:tcMar>
          </w:tcPr>
          <w:p w14:paraId="2F57030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G81</w:t>
            </w:r>
          </w:p>
        </w:tc>
        <w:tc>
          <w:tcPr>
            <w:tcW w:w="1418" w:type="dxa"/>
            <w:tcMar>
              <w:left w:w="28" w:type="dxa"/>
              <w:right w:w="28" w:type="dxa"/>
            </w:tcMar>
          </w:tcPr>
          <w:p w14:paraId="381C662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Parastais urbšanas cikls</w:t>
            </w:r>
          </w:p>
        </w:tc>
        <w:tc>
          <w:tcPr>
            <w:tcW w:w="715" w:type="dxa"/>
            <w:tcMar>
              <w:left w:w="28" w:type="dxa"/>
              <w:right w:w="28" w:type="dxa"/>
            </w:tcMar>
          </w:tcPr>
          <w:p w14:paraId="3486F57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8841BF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3F31B9F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Nav iebūvēta aizture</w:t>
            </w:r>
          </w:p>
        </w:tc>
      </w:tr>
      <w:tr w:rsidR="005D14F1" w:rsidRPr="00747D7A" w14:paraId="043A4C9F" w14:textId="77777777" w:rsidTr="00716AD1">
        <w:tc>
          <w:tcPr>
            <w:tcW w:w="595" w:type="dxa"/>
            <w:tcMar>
              <w:left w:w="28" w:type="dxa"/>
              <w:right w:w="28" w:type="dxa"/>
            </w:tcMar>
          </w:tcPr>
          <w:p w14:paraId="5666DFE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G82</w:t>
            </w:r>
          </w:p>
        </w:tc>
        <w:tc>
          <w:tcPr>
            <w:tcW w:w="1418" w:type="dxa"/>
            <w:tcMar>
              <w:left w:w="28" w:type="dxa"/>
              <w:right w:w="28" w:type="dxa"/>
            </w:tcMar>
          </w:tcPr>
          <w:p w14:paraId="43A9BEB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Urbšanas cikls ar aizturi</w:t>
            </w:r>
          </w:p>
        </w:tc>
        <w:tc>
          <w:tcPr>
            <w:tcW w:w="715" w:type="dxa"/>
            <w:tcMar>
              <w:left w:w="28" w:type="dxa"/>
              <w:right w:w="28" w:type="dxa"/>
            </w:tcMar>
          </w:tcPr>
          <w:p w14:paraId="620786F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5D0B86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433FDE2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Padeves aizture urbuma apakšā (Z-dziļums) uz tik milisekundēm, cik norādīts ar P adresi. Laba urbuma dibena gludai apstrādei.</w:t>
            </w:r>
          </w:p>
        </w:tc>
      </w:tr>
      <w:tr w:rsidR="005D14F1" w:rsidRPr="00747D7A" w14:paraId="39BF28F7" w14:textId="77777777" w:rsidTr="00716AD1">
        <w:tc>
          <w:tcPr>
            <w:tcW w:w="595" w:type="dxa"/>
            <w:tcMar>
              <w:left w:w="28" w:type="dxa"/>
              <w:right w:w="28" w:type="dxa"/>
            </w:tcMar>
          </w:tcPr>
          <w:p w14:paraId="4B9A2A0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G83</w:t>
            </w:r>
          </w:p>
        </w:tc>
        <w:tc>
          <w:tcPr>
            <w:tcW w:w="1418" w:type="dxa"/>
            <w:tcMar>
              <w:left w:w="28" w:type="dxa"/>
              <w:right w:w="28" w:type="dxa"/>
            </w:tcMar>
          </w:tcPr>
          <w:p w14:paraId="744C410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Urbšanas cikls ar aizturi (pilna atvirzīšana pēc urbšanas)</w:t>
            </w:r>
          </w:p>
        </w:tc>
        <w:tc>
          <w:tcPr>
            <w:tcW w:w="715" w:type="dxa"/>
            <w:tcMar>
              <w:left w:w="28" w:type="dxa"/>
              <w:right w:w="28" w:type="dxa"/>
            </w:tcMar>
          </w:tcPr>
          <w:p w14:paraId="2C68E4D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4F1F163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6A52D1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Atgriežas uz R-līmeni pēc katra urbšanas gājiena. Labi attīra skaidas rievu no skaidām.</w:t>
            </w:r>
          </w:p>
        </w:tc>
      </w:tr>
      <w:tr w:rsidR="005D14F1" w:rsidRPr="00747D7A" w14:paraId="54BE8CF2" w14:textId="77777777" w:rsidTr="00716AD1">
        <w:tc>
          <w:tcPr>
            <w:tcW w:w="595" w:type="dxa"/>
            <w:tcMar>
              <w:left w:w="28" w:type="dxa"/>
              <w:right w:w="28" w:type="dxa"/>
            </w:tcMar>
          </w:tcPr>
          <w:p w14:paraId="7593575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G84</w:t>
            </w:r>
          </w:p>
        </w:tc>
        <w:tc>
          <w:tcPr>
            <w:tcW w:w="1418" w:type="dxa"/>
            <w:tcMar>
              <w:left w:w="28" w:type="dxa"/>
              <w:right w:w="28" w:type="dxa"/>
            </w:tcMar>
          </w:tcPr>
          <w:p w14:paraId="308A3C4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Vītnes griešanas cikls, labā vītne, M03 darba vārpstas rotācija</w:t>
            </w:r>
          </w:p>
        </w:tc>
        <w:tc>
          <w:tcPr>
            <w:tcW w:w="715" w:type="dxa"/>
            <w:tcMar>
              <w:left w:w="28" w:type="dxa"/>
              <w:right w:w="28" w:type="dxa"/>
            </w:tcMar>
          </w:tcPr>
          <w:p w14:paraId="42377F4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661AC0E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2B6820C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0551C711" w14:textId="77777777" w:rsidTr="00716AD1">
        <w:tc>
          <w:tcPr>
            <w:tcW w:w="595" w:type="dxa"/>
            <w:tcMar>
              <w:left w:w="28" w:type="dxa"/>
              <w:right w:w="28" w:type="dxa"/>
            </w:tcMar>
          </w:tcPr>
          <w:p w14:paraId="2D31F62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G84.2</w:t>
            </w:r>
          </w:p>
        </w:tc>
        <w:tc>
          <w:tcPr>
            <w:tcW w:w="1418" w:type="dxa"/>
            <w:tcMar>
              <w:left w:w="28" w:type="dxa"/>
              <w:right w:w="28" w:type="dxa"/>
            </w:tcMar>
          </w:tcPr>
          <w:p w14:paraId="70BD38F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Vītnes griešanas cikls, labā vītne, M03 darba vārpstas rotācija, stings instrumenta turētājs</w:t>
            </w:r>
          </w:p>
        </w:tc>
        <w:tc>
          <w:tcPr>
            <w:tcW w:w="715" w:type="dxa"/>
            <w:tcMar>
              <w:left w:w="28" w:type="dxa"/>
              <w:right w:w="28" w:type="dxa"/>
            </w:tcMar>
          </w:tcPr>
          <w:p w14:paraId="264047A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B09DAB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14185A6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5AA7B5AF" w14:textId="77777777" w:rsidTr="00716AD1">
        <w:tc>
          <w:tcPr>
            <w:tcW w:w="595" w:type="dxa"/>
            <w:tcMar>
              <w:left w:w="28" w:type="dxa"/>
              <w:right w:w="28" w:type="dxa"/>
            </w:tcMar>
          </w:tcPr>
          <w:p w14:paraId="2D4E84E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G90</w:t>
            </w:r>
          </w:p>
        </w:tc>
        <w:tc>
          <w:tcPr>
            <w:tcW w:w="1418" w:type="dxa"/>
            <w:tcMar>
              <w:left w:w="28" w:type="dxa"/>
              <w:right w:w="28" w:type="dxa"/>
            </w:tcMar>
          </w:tcPr>
          <w:p w14:paraId="384CA44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Absolūtā programmēšana</w:t>
            </w:r>
          </w:p>
        </w:tc>
        <w:tc>
          <w:tcPr>
            <w:tcW w:w="715" w:type="dxa"/>
            <w:tcMar>
              <w:left w:w="28" w:type="dxa"/>
              <w:right w:w="28" w:type="dxa"/>
            </w:tcMar>
          </w:tcPr>
          <w:p w14:paraId="6F47DB6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32B9494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(B)</w:t>
            </w:r>
          </w:p>
        </w:tc>
        <w:tc>
          <w:tcPr>
            <w:tcW w:w="6143" w:type="dxa"/>
            <w:tcMar>
              <w:left w:w="28" w:type="dxa"/>
              <w:right w:w="28" w:type="dxa"/>
            </w:tcMar>
          </w:tcPr>
          <w:p w14:paraId="093BEAB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Pozicionēšana attiecībā pret detaļas nulli.</w:t>
            </w:r>
            <w:r w:rsidRPr="00747D7A">
              <w:rPr>
                <w:rFonts w:ascii="Times New Roman" w:hAnsi="Times New Roman" w:cs="Times New Roman"/>
                <w:b/>
                <w:bCs/>
                <w:color w:val="000000" w:themeColor="text1"/>
                <w:lang w:val="lv-LV"/>
              </w:rPr>
              <w:t xml:space="preserve"> Frēzēšanā:</w:t>
            </w:r>
            <w:r w:rsidRPr="00747D7A">
              <w:rPr>
                <w:rFonts w:ascii="Times New Roman" w:hAnsi="Times New Roman" w:cs="Times New Roman"/>
                <w:color w:val="000000" w:themeColor="text1"/>
                <w:lang w:val="lv-LV"/>
              </w:rPr>
              <w:t xml:space="preserve"> vienmēr kā augstāk minēts.</w:t>
            </w:r>
            <w:r w:rsidRPr="00747D7A">
              <w:rPr>
                <w:rFonts w:ascii="Times New Roman" w:hAnsi="Times New Roman" w:cs="Times New Roman"/>
                <w:b/>
                <w:bCs/>
                <w:color w:val="000000" w:themeColor="text1"/>
                <w:lang w:val="lv-LV"/>
              </w:rPr>
              <w:t xml:space="preserve"> Turning:</w:t>
            </w:r>
            <w:r w:rsidRPr="00747D7A">
              <w:rPr>
                <w:rFonts w:ascii="Times New Roman" w:hAnsi="Times New Roman" w:cs="Times New Roman"/>
                <w:color w:val="000000" w:themeColor="text1"/>
                <w:lang w:val="lv-LV"/>
              </w:rPr>
              <w:t xml:space="preserve"> dažreiz kā augstāk (Fanuc B tipa un līdzīgām konstrukcijām), bet vairumam virpu (Fanuc A tipa un līdzīgām konstrukcijām), G90/G91 nelieto absolūtā vai relatīvā režīmā. Tā vietā U un W ir pieauguma (relatīvās) adreses, un X un Z ir absolūtās adreses. Šīm virpām G90 ir fiksētā cikla adrese rupjajā apstrādē.</w:t>
            </w:r>
          </w:p>
        </w:tc>
      </w:tr>
      <w:tr w:rsidR="005D14F1" w:rsidRPr="00747D7A" w14:paraId="45FDC9FB" w14:textId="77777777" w:rsidTr="00716AD1">
        <w:tc>
          <w:tcPr>
            <w:tcW w:w="595" w:type="dxa"/>
            <w:tcMar>
              <w:left w:w="28" w:type="dxa"/>
              <w:right w:w="28" w:type="dxa"/>
            </w:tcMar>
          </w:tcPr>
          <w:p w14:paraId="6EF1E08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G90</w:t>
            </w:r>
          </w:p>
        </w:tc>
        <w:tc>
          <w:tcPr>
            <w:tcW w:w="1418" w:type="dxa"/>
            <w:tcMar>
              <w:left w:w="28" w:type="dxa"/>
              <w:right w:w="28" w:type="dxa"/>
            </w:tcMar>
          </w:tcPr>
          <w:p w14:paraId="5040633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vienkāršs cikls, rupjā apstrāde (Z-ass uzsvars)</w:t>
            </w:r>
          </w:p>
        </w:tc>
        <w:tc>
          <w:tcPr>
            <w:tcW w:w="715" w:type="dxa"/>
            <w:tcMar>
              <w:left w:w="28" w:type="dxa"/>
              <w:right w:w="28" w:type="dxa"/>
            </w:tcMar>
          </w:tcPr>
          <w:p w14:paraId="512B986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1081F28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(A)</w:t>
            </w:r>
          </w:p>
        </w:tc>
        <w:tc>
          <w:tcPr>
            <w:tcW w:w="6143" w:type="dxa"/>
            <w:tcMar>
              <w:left w:w="28" w:type="dxa"/>
              <w:right w:w="28" w:type="dxa"/>
            </w:tcMar>
          </w:tcPr>
          <w:p w14:paraId="6441A90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Kad nelieto pie absolūtās programmēšanas (kā aprakstīts iepriekš).</w:t>
            </w:r>
          </w:p>
        </w:tc>
      </w:tr>
      <w:tr w:rsidR="005D14F1" w:rsidRPr="00747D7A" w14:paraId="0FD5BA12" w14:textId="77777777" w:rsidTr="00716AD1">
        <w:tc>
          <w:tcPr>
            <w:tcW w:w="595" w:type="dxa"/>
            <w:tcMar>
              <w:left w:w="28" w:type="dxa"/>
              <w:right w:w="28" w:type="dxa"/>
            </w:tcMar>
          </w:tcPr>
          <w:p w14:paraId="343A7F9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G91</w:t>
            </w:r>
          </w:p>
        </w:tc>
        <w:tc>
          <w:tcPr>
            <w:tcW w:w="1418" w:type="dxa"/>
            <w:tcMar>
              <w:left w:w="28" w:type="dxa"/>
              <w:right w:w="28" w:type="dxa"/>
            </w:tcMar>
          </w:tcPr>
          <w:p w14:paraId="433EBDA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Pieauguma programmēšana</w:t>
            </w:r>
          </w:p>
        </w:tc>
        <w:tc>
          <w:tcPr>
            <w:tcW w:w="715" w:type="dxa"/>
            <w:tcMar>
              <w:left w:w="28" w:type="dxa"/>
              <w:right w:w="28" w:type="dxa"/>
            </w:tcMar>
          </w:tcPr>
          <w:p w14:paraId="58FE365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2B776174"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(B)</w:t>
            </w:r>
          </w:p>
        </w:tc>
        <w:tc>
          <w:tcPr>
            <w:tcW w:w="6143" w:type="dxa"/>
            <w:tcMar>
              <w:left w:w="28" w:type="dxa"/>
              <w:right w:w="28" w:type="dxa"/>
            </w:tcMar>
          </w:tcPr>
          <w:p w14:paraId="1DE25B4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Pozicionēšana attiecībā pret iepriekšējo novietojumu.</w:t>
            </w:r>
            <w:r w:rsidRPr="00747D7A">
              <w:rPr>
                <w:rFonts w:ascii="Times New Roman" w:hAnsi="Times New Roman" w:cs="Times New Roman"/>
                <w:b/>
                <w:bCs/>
                <w:color w:val="000000" w:themeColor="text1"/>
                <w:lang w:val="lv-LV"/>
              </w:rPr>
              <w:t xml:space="preserve"> Frēzēšana:</w:t>
            </w:r>
            <w:r w:rsidRPr="00747D7A">
              <w:rPr>
                <w:rFonts w:ascii="Times New Roman" w:hAnsi="Times New Roman" w:cs="Times New Roman"/>
                <w:color w:val="000000" w:themeColor="text1"/>
                <w:lang w:val="lv-LV"/>
              </w:rPr>
              <w:t xml:space="preserve"> vienmēr kā augstāk.</w:t>
            </w:r>
            <w:r w:rsidRPr="00747D7A">
              <w:rPr>
                <w:rFonts w:ascii="Times New Roman" w:hAnsi="Times New Roman" w:cs="Times New Roman"/>
                <w:b/>
                <w:bCs/>
                <w:color w:val="000000" w:themeColor="text1"/>
                <w:lang w:val="lv-LV"/>
              </w:rPr>
              <w:t xml:space="preserve"> Virpošana:</w:t>
            </w:r>
            <w:r w:rsidRPr="00747D7A">
              <w:rPr>
                <w:rFonts w:ascii="Times New Roman" w:hAnsi="Times New Roman" w:cs="Times New Roman"/>
                <w:color w:val="000000" w:themeColor="text1"/>
                <w:lang w:val="lv-LV"/>
              </w:rPr>
              <w:t xml:space="preserve"> Dažreiz kā augstāk (Fanuc B tipa un līdzīgām konstrukcijām), bet vairumam virpu (Fanuc A tipa un līdzīgām konstrukcijām), G90/G91 nelieto absolūtā vai relatīvā režīmā. Tā vietā U un W ir pieauguma (relatīvās) adreses, un X un Z ir absolūtās adreses. Šīm virpām G90 ir fiksētā cikla adrese rupjajā </w:t>
            </w:r>
            <w:r w:rsidRPr="00747D7A">
              <w:rPr>
                <w:rFonts w:ascii="Times New Roman" w:hAnsi="Times New Roman" w:cs="Times New Roman"/>
                <w:color w:val="000000" w:themeColor="text1"/>
                <w:lang w:val="lv-LV"/>
              </w:rPr>
              <w:lastRenderedPageBreak/>
              <w:t>apstrādē.</w:t>
            </w:r>
          </w:p>
        </w:tc>
      </w:tr>
      <w:tr w:rsidR="005D14F1" w:rsidRPr="00747D7A" w14:paraId="451A1172" w14:textId="77777777" w:rsidTr="00716AD1">
        <w:tc>
          <w:tcPr>
            <w:tcW w:w="595" w:type="dxa"/>
            <w:tcMar>
              <w:left w:w="28" w:type="dxa"/>
              <w:right w:w="28" w:type="dxa"/>
            </w:tcMar>
          </w:tcPr>
          <w:p w14:paraId="15500C4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G92</w:t>
            </w:r>
          </w:p>
        </w:tc>
        <w:tc>
          <w:tcPr>
            <w:tcW w:w="1418" w:type="dxa"/>
            <w:tcMar>
              <w:left w:w="28" w:type="dxa"/>
              <w:right w:w="28" w:type="dxa"/>
            </w:tcMar>
          </w:tcPr>
          <w:p w14:paraId="3AF2A03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Novietojuma reģistrs (programmē vektoru no detaļas nulles līdz instrumenta virsotnei)</w:t>
            </w:r>
          </w:p>
        </w:tc>
        <w:tc>
          <w:tcPr>
            <w:tcW w:w="715" w:type="dxa"/>
            <w:tcMar>
              <w:left w:w="28" w:type="dxa"/>
              <w:right w:w="28" w:type="dxa"/>
            </w:tcMar>
          </w:tcPr>
          <w:p w14:paraId="08F8EA7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5048CA6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(B)</w:t>
            </w:r>
          </w:p>
        </w:tc>
        <w:tc>
          <w:tcPr>
            <w:tcW w:w="6143" w:type="dxa"/>
            <w:tcMar>
              <w:left w:w="28" w:type="dxa"/>
              <w:right w:w="28" w:type="dxa"/>
            </w:tcMar>
          </w:tcPr>
          <w:p w14:paraId="138A8B9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Tāda pati informācija, kā G50 novietojuma reģistram.</w:t>
            </w:r>
            <w:r w:rsidRPr="00747D7A">
              <w:rPr>
                <w:rFonts w:ascii="Times New Roman" w:hAnsi="Times New Roman" w:cs="Times New Roman"/>
                <w:b/>
                <w:bCs/>
                <w:color w:val="000000" w:themeColor="text1"/>
                <w:lang w:val="lv-LV"/>
              </w:rPr>
              <w:t xml:space="preserve"> Frēzēšana:</w:t>
            </w:r>
            <w:r w:rsidRPr="00747D7A">
              <w:rPr>
                <w:rFonts w:ascii="Times New Roman" w:hAnsi="Times New Roman" w:cs="Times New Roman"/>
                <w:color w:val="000000" w:themeColor="text1"/>
                <w:lang w:val="lv-LV"/>
              </w:rPr>
              <w:t xml:space="preserve"> vienmēr kā augstāk.</w:t>
            </w:r>
            <w:r w:rsidRPr="00747D7A">
              <w:rPr>
                <w:rFonts w:ascii="Times New Roman" w:hAnsi="Times New Roman" w:cs="Times New Roman"/>
                <w:b/>
                <w:bCs/>
                <w:color w:val="000000" w:themeColor="text1"/>
                <w:lang w:val="lv-LV"/>
              </w:rPr>
              <w:t xml:space="preserve"> Virpošana:</w:t>
            </w:r>
            <w:r w:rsidRPr="00747D7A">
              <w:rPr>
                <w:rFonts w:ascii="Times New Roman" w:hAnsi="Times New Roman" w:cs="Times New Roman"/>
                <w:color w:val="000000" w:themeColor="text1"/>
                <w:lang w:val="lv-LV"/>
              </w:rPr>
              <w:t xml:space="preserve"> Dažreiz kā augstāk (Fanuc B tipa un līdzīgām konstrukcijām), bet vairumam virpu (Fanuc A tipa un līdzīgām konstrukcijām), novietojuma reģistrs ir G50.</w:t>
            </w:r>
          </w:p>
        </w:tc>
      </w:tr>
      <w:tr w:rsidR="005D14F1" w:rsidRPr="00747D7A" w14:paraId="0068FBAC" w14:textId="77777777" w:rsidTr="00716AD1">
        <w:tc>
          <w:tcPr>
            <w:tcW w:w="595" w:type="dxa"/>
            <w:tcMar>
              <w:left w:w="28" w:type="dxa"/>
              <w:right w:w="28" w:type="dxa"/>
            </w:tcMar>
          </w:tcPr>
          <w:p w14:paraId="141C2A5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G92</w:t>
            </w:r>
          </w:p>
        </w:tc>
        <w:tc>
          <w:tcPr>
            <w:tcW w:w="1418" w:type="dxa"/>
            <w:tcMar>
              <w:left w:w="28" w:type="dxa"/>
              <w:right w:w="28" w:type="dxa"/>
            </w:tcMar>
          </w:tcPr>
          <w:p w14:paraId="179122F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Vienkāršs vītņu griešanas cikls</w:t>
            </w:r>
          </w:p>
        </w:tc>
        <w:tc>
          <w:tcPr>
            <w:tcW w:w="715" w:type="dxa"/>
            <w:tcMar>
              <w:left w:w="28" w:type="dxa"/>
              <w:right w:w="28" w:type="dxa"/>
            </w:tcMar>
          </w:tcPr>
          <w:p w14:paraId="35F77C5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726A76F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(A)</w:t>
            </w:r>
          </w:p>
        </w:tc>
        <w:tc>
          <w:tcPr>
            <w:tcW w:w="6143" w:type="dxa"/>
            <w:tcMar>
              <w:left w:w="28" w:type="dxa"/>
              <w:right w:w="28" w:type="dxa"/>
            </w:tcMar>
          </w:tcPr>
          <w:p w14:paraId="7963B02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367F8D76" w14:textId="77777777" w:rsidTr="00716AD1">
        <w:tc>
          <w:tcPr>
            <w:tcW w:w="595" w:type="dxa"/>
            <w:tcMar>
              <w:left w:w="28" w:type="dxa"/>
              <w:right w:w="28" w:type="dxa"/>
            </w:tcMar>
          </w:tcPr>
          <w:p w14:paraId="568B979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G94</w:t>
            </w:r>
          </w:p>
        </w:tc>
        <w:tc>
          <w:tcPr>
            <w:tcW w:w="1418" w:type="dxa"/>
            <w:tcMar>
              <w:left w:w="28" w:type="dxa"/>
              <w:right w:w="28" w:type="dxa"/>
            </w:tcMar>
          </w:tcPr>
          <w:p w14:paraId="4442D50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 minūtē</w:t>
            </w:r>
          </w:p>
        </w:tc>
        <w:tc>
          <w:tcPr>
            <w:tcW w:w="715" w:type="dxa"/>
            <w:tcMar>
              <w:left w:w="28" w:type="dxa"/>
              <w:right w:w="28" w:type="dxa"/>
            </w:tcMar>
          </w:tcPr>
          <w:p w14:paraId="52F3EBC6"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2A8F08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(B)</w:t>
            </w:r>
          </w:p>
        </w:tc>
        <w:tc>
          <w:tcPr>
            <w:tcW w:w="6143" w:type="dxa"/>
            <w:tcMar>
              <w:left w:w="28" w:type="dxa"/>
              <w:right w:w="28" w:type="dxa"/>
            </w:tcMar>
          </w:tcPr>
          <w:p w14:paraId="562076E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 tipa virpu grupai padevi minūtē nosaka G98.</w:t>
            </w:r>
          </w:p>
        </w:tc>
      </w:tr>
      <w:tr w:rsidR="005D14F1" w:rsidRPr="00747D7A" w14:paraId="5AD66AAD" w14:textId="77777777" w:rsidTr="00716AD1">
        <w:tc>
          <w:tcPr>
            <w:tcW w:w="595" w:type="dxa"/>
            <w:tcMar>
              <w:left w:w="28" w:type="dxa"/>
              <w:right w:w="28" w:type="dxa"/>
            </w:tcMar>
          </w:tcPr>
          <w:p w14:paraId="5662AB2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G94</w:t>
            </w:r>
          </w:p>
        </w:tc>
        <w:tc>
          <w:tcPr>
            <w:tcW w:w="1418" w:type="dxa"/>
            <w:tcMar>
              <w:left w:w="28" w:type="dxa"/>
              <w:right w:w="28" w:type="dxa"/>
            </w:tcMar>
          </w:tcPr>
          <w:p w14:paraId="224CD55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Fiksēts cikls, vienkāršs cikls, rupjā apstrāde (X-ass uzsvars)</w:t>
            </w:r>
          </w:p>
        </w:tc>
        <w:tc>
          <w:tcPr>
            <w:tcW w:w="715" w:type="dxa"/>
            <w:tcMar>
              <w:left w:w="28" w:type="dxa"/>
              <w:right w:w="28" w:type="dxa"/>
            </w:tcMar>
          </w:tcPr>
          <w:p w14:paraId="78A1C3E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70E51F1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(A)</w:t>
            </w:r>
          </w:p>
        </w:tc>
        <w:tc>
          <w:tcPr>
            <w:tcW w:w="6143" w:type="dxa"/>
            <w:tcMar>
              <w:left w:w="28" w:type="dxa"/>
              <w:right w:w="28" w:type="dxa"/>
            </w:tcMar>
          </w:tcPr>
          <w:p w14:paraId="20E70C7A"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Kad nelieto padevi minūtē (augstāk)</w:t>
            </w:r>
          </w:p>
        </w:tc>
      </w:tr>
      <w:tr w:rsidR="005D14F1" w:rsidRPr="00747D7A" w14:paraId="79133C2E" w14:textId="77777777" w:rsidTr="00716AD1">
        <w:tc>
          <w:tcPr>
            <w:tcW w:w="595" w:type="dxa"/>
            <w:tcMar>
              <w:left w:w="28" w:type="dxa"/>
              <w:right w:w="28" w:type="dxa"/>
            </w:tcMar>
          </w:tcPr>
          <w:p w14:paraId="6EC75E3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G95</w:t>
            </w:r>
          </w:p>
        </w:tc>
        <w:tc>
          <w:tcPr>
            <w:tcW w:w="1418" w:type="dxa"/>
            <w:tcMar>
              <w:left w:w="28" w:type="dxa"/>
              <w:right w:w="28" w:type="dxa"/>
            </w:tcMar>
          </w:tcPr>
          <w:p w14:paraId="7175547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 uz apgriezienu</w:t>
            </w:r>
          </w:p>
        </w:tc>
        <w:tc>
          <w:tcPr>
            <w:tcW w:w="715" w:type="dxa"/>
            <w:tcMar>
              <w:left w:w="28" w:type="dxa"/>
              <w:right w:w="28" w:type="dxa"/>
            </w:tcMar>
          </w:tcPr>
          <w:p w14:paraId="3D3745C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C7BF12E"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(B)</w:t>
            </w:r>
          </w:p>
        </w:tc>
        <w:tc>
          <w:tcPr>
            <w:tcW w:w="6143" w:type="dxa"/>
            <w:tcMar>
              <w:left w:w="28" w:type="dxa"/>
              <w:right w:w="28" w:type="dxa"/>
            </w:tcMar>
          </w:tcPr>
          <w:p w14:paraId="09E0330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 tipa virpu grupai padevi uz apgriezienu nosaka G99.</w:t>
            </w:r>
          </w:p>
        </w:tc>
      </w:tr>
      <w:tr w:rsidR="005D14F1" w:rsidRPr="00747D7A" w14:paraId="59F569F3" w14:textId="77777777" w:rsidTr="00716AD1">
        <w:tc>
          <w:tcPr>
            <w:tcW w:w="595" w:type="dxa"/>
            <w:tcMar>
              <w:left w:w="28" w:type="dxa"/>
              <w:right w:w="28" w:type="dxa"/>
            </w:tcMar>
          </w:tcPr>
          <w:p w14:paraId="71F8B55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G96</w:t>
            </w:r>
          </w:p>
        </w:tc>
        <w:tc>
          <w:tcPr>
            <w:tcW w:w="1418" w:type="dxa"/>
            <w:tcMar>
              <w:left w:w="28" w:type="dxa"/>
              <w:right w:w="28" w:type="dxa"/>
            </w:tcMar>
          </w:tcPr>
          <w:p w14:paraId="6D516B3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Konstants virsmas ātrums</w:t>
            </w:r>
          </w:p>
        </w:tc>
        <w:tc>
          <w:tcPr>
            <w:tcW w:w="715" w:type="dxa"/>
            <w:tcMar>
              <w:left w:w="28" w:type="dxa"/>
              <w:right w:w="28" w:type="dxa"/>
            </w:tcMar>
          </w:tcPr>
          <w:p w14:paraId="678A5DF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4243AFD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9BE70A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Automātiski maina darba vārpstas rotācijas ātrumu, lai sasniegtu konstantu virsmas ātrumu. Lieto S adreses skaitli, kurš apzīmē pēdas/minūtē G20 režīmā, vai m/min G21 režīmā.</w:t>
            </w:r>
          </w:p>
        </w:tc>
      </w:tr>
      <w:tr w:rsidR="005D14F1" w:rsidRPr="00747D7A" w14:paraId="6F6FD8F4" w14:textId="77777777" w:rsidTr="00716AD1">
        <w:tc>
          <w:tcPr>
            <w:tcW w:w="595" w:type="dxa"/>
            <w:tcMar>
              <w:left w:w="28" w:type="dxa"/>
              <w:right w:w="28" w:type="dxa"/>
            </w:tcMar>
          </w:tcPr>
          <w:p w14:paraId="36EE659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G97</w:t>
            </w:r>
          </w:p>
        </w:tc>
        <w:tc>
          <w:tcPr>
            <w:tcW w:w="1418" w:type="dxa"/>
            <w:tcMar>
              <w:left w:w="28" w:type="dxa"/>
              <w:right w:w="28" w:type="dxa"/>
            </w:tcMar>
          </w:tcPr>
          <w:p w14:paraId="72BC5BA5"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Konstants rotācijas ātrums</w:t>
            </w:r>
          </w:p>
        </w:tc>
        <w:tc>
          <w:tcPr>
            <w:tcW w:w="715" w:type="dxa"/>
            <w:tcMar>
              <w:left w:w="28" w:type="dxa"/>
              <w:right w:w="28" w:type="dxa"/>
            </w:tcMar>
          </w:tcPr>
          <w:p w14:paraId="3F14CA91"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1BABFFC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6143" w:type="dxa"/>
            <w:tcMar>
              <w:left w:w="28" w:type="dxa"/>
              <w:right w:w="28" w:type="dxa"/>
            </w:tcMar>
          </w:tcPr>
          <w:p w14:paraId="3081679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Lieto S adreses skaitli, kurš apzīmē apgr./min. Tas ir noklusējuma ātruma režīms saskaņā ar sistēmas parametru, ja režīms nav speciāli programmēts.</w:t>
            </w:r>
          </w:p>
        </w:tc>
      </w:tr>
      <w:tr w:rsidR="005D14F1" w:rsidRPr="00747D7A" w14:paraId="6A137C5E" w14:textId="77777777" w:rsidTr="00716AD1">
        <w:tc>
          <w:tcPr>
            <w:tcW w:w="595" w:type="dxa"/>
            <w:tcMar>
              <w:left w:w="28" w:type="dxa"/>
              <w:right w:w="28" w:type="dxa"/>
            </w:tcMar>
          </w:tcPr>
          <w:p w14:paraId="30E30553"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G98</w:t>
            </w:r>
          </w:p>
        </w:tc>
        <w:tc>
          <w:tcPr>
            <w:tcW w:w="1418" w:type="dxa"/>
            <w:tcMar>
              <w:left w:w="28" w:type="dxa"/>
              <w:right w:w="28" w:type="dxa"/>
            </w:tcMar>
          </w:tcPr>
          <w:p w14:paraId="104FFE3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Atgriešanās sākotnējā Z līmenī standarta ciklā</w:t>
            </w:r>
          </w:p>
        </w:tc>
        <w:tc>
          <w:tcPr>
            <w:tcW w:w="715" w:type="dxa"/>
            <w:tcMar>
              <w:left w:w="28" w:type="dxa"/>
              <w:right w:w="28" w:type="dxa"/>
            </w:tcMar>
          </w:tcPr>
          <w:p w14:paraId="67D8859B"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788A6E4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1B5E4B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72B67A62" w14:textId="77777777" w:rsidTr="00716AD1">
        <w:tc>
          <w:tcPr>
            <w:tcW w:w="595" w:type="dxa"/>
            <w:tcMar>
              <w:left w:w="28" w:type="dxa"/>
              <w:right w:w="28" w:type="dxa"/>
            </w:tcMar>
          </w:tcPr>
          <w:p w14:paraId="08971E2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G98</w:t>
            </w:r>
          </w:p>
        </w:tc>
        <w:tc>
          <w:tcPr>
            <w:tcW w:w="1418" w:type="dxa"/>
            <w:tcMar>
              <w:left w:w="28" w:type="dxa"/>
              <w:right w:w="28" w:type="dxa"/>
            </w:tcMar>
          </w:tcPr>
          <w:p w14:paraId="286CAF9C"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 minūtē (A tipa mašīnu grupa)</w:t>
            </w:r>
          </w:p>
        </w:tc>
        <w:tc>
          <w:tcPr>
            <w:tcW w:w="715" w:type="dxa"/>
            <w:tcMar>
              <w:left w:w="28" w:type="dxa"/>
              <w:right w:w="28" w:type="dxa"/>
            </w:tcMar>
          </w:tcPr>
          <w:p w14:paraId="6C99CDA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6373AC0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(A)</w:t>
            </w:r>
          </w:p>
        </w:tc>
        <w:tc>
          <w:tcPr>
            <w:tcW w:w="6143" w:type="dxa"/>
            <w:tcMar>
              <w:left w:w="28" w:type="dxa"/>
              <w:right w:w="28" w:type="dxa"/>
            </w:tcMar>
          </w:tcPr>
          <w:p w14:paraId="679A7382"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 minūtē ir G94 B tipa mašīnu grupai.</w:t>
            </w:r>
          </w:p>
          <w:p w14:paraId="2B4E3791" w14:textId="77777777" w:rsidR="005D14F1" w:rsidRPr="00747D7A" w:rsidRDefault="005D14F1" w:rsidP="001D396B">
            <w:pPr>
              <w:tabs>
                <w:tab w:val="left" w:pos="1770"/>
              </w:tabs>
              <w:spacing w:before="120" w:line="240" w:lineRule="auto"/>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b/>
            </w:r>
          </w:p>
        </w:tc>
      </w:tr>
      <w:tr w:rsidR="005D14F1" w:rsidRPr="00747D7A" w14:paraId="5EFAA094" w14:textId="77777777" w:rsidTr="00716AD1">
        <w:tc>
          <w:tcPr>
            <w:tcW w:w="595" w:type="dxa"/>
            <w:tcMar>
              <w:left w:w="28" w:type="dxa"/>
              <w:right w:w="28" w:type="dxa"/>
            </w:tcMar>
          </w:tcPr>
          <w:p w14:paraId="5D81F11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G99</w:t>
            </w:r>
          </w:p>
        </w:tc>
        <w:tc>
          <w:tcPr>
            <w:tcW w:w="1418" w:type="dxa"/>
            <w:tcMar>
              <w:left w:w="28" w:type="dxa"/>
              <w:right w:w="28" w:type="dxa"/>
            </w:tcMar>
          </w:tcPr>
          <w:p w14:paraId="5D0B0A5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Atgriešanās R līmenī standarta ciklā</w:t>
            </w:r>
          </w:p>
        </w:tc>
        <w:tc>
          <w:tcPr>
            <w:tcW w:w="715" w:type="dxa"/>
            <w:tcMar>
              <w:left w:w="28" w:type="dxa"/>
              <w:right w:w="28" w:type="dxa"/>
            </w:tcMar>
          </w:tcPr>
          <w:p w14:paraId="0B98D000"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2" w:type="dxa"/>
            <w:tcMar>
              <w:left w:w="28" w:type="dxa"/>
              <w:right w:w="28" w:type="dxa"/>
            </w:tcMar>
          </w:tcPr>
          <w:p w14:paraId="0070576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6143" w:type="dxa"/>
            <w:tcMar>
              <w:left w:w="28" w:type="dxa"/>
              <w:right w:w="28" w:type="dxa"/>
            </w:tcMar>
          </w:tcPr>
          <w:p w14:paraId="70D60E97"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5D14F1" w:rsidRPr="00747D7A" w14:paraId="4F6F6CDF" w14:textId="77777777" w:rsidTr="00716AD1">
        <w:tc>
          <w:tcPr>
            <w:tcW w:w="595" w:type="dxa"/>
            <w:tcMar>
              <w:left w:w="28" w:type="dxa"/>
              <w:right w:w="28" w:type="dxa"/>
            </w:tcMar>
          </w:tcPr>
          <w:p w14:paraId="4FEF3E88"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G99</w:t>
            </w:r>
          </w:p>
        </w:tc>
        <w:tc>
          <w:tcPr>
            <w:tcW w:w="1418" w:type="dxa"/>
            <w:tcMar>
              <w:left w:w="28" w:type="dxa"/>
              <w:right w:w="28" w:type="dxa"/>
            </w:tcMar>
          </w:tcPr>
          <w:p w14:paraId="283ECF69"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 uz apgriezienu (A tipa mašīnu grupa)</w:t>
            </w:r>
          </w:p>
        </w:tc>
        <w:tc>
          <w:tcPr>
            <w:tcW w:w="715" w:type="dxa"/>
            <w:tcMar>
              <w:left w:w="28" w:type="dxa"/>
              <w:right w:w="28" w:type="dxa"/>
            </w:tcMar>
          </w:tcPr>
          <w:p w14:paraId="0CA7A71F"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2" w:type="dxa"/>
            <w:tcMar>
              <w:left w:w="28" w:type="dxa"/>
              <w:right w:w="28" w:type="dxa"/>
            </w:tcMar>
          </w:tcPr>
          <w:p w14:paraId="16C2F7AD" w14:textId="77777777" w:rsidR="005D14F1" w:rsidRPr="00747D7A" w:rsidRDefault="005D14F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 (A)</w:t>
            </w:r>
          </w:p>
        </w:tc>
        <w:tc>
          <w:tcPr>
            <w:tcW w:w="6143" w:type="dxa"/>
            <w:tcMar>
              <w:left w:w="28" w:type="dxa"/>
              <w:right w:w="28" w:type="dxa"/>
            </w:tcMar>
          </w:tcPr>
          <w:p w14:paraId="50A47027" w14:textId="77777777" w:rsidR="005D14F1" w:rsidRPr="00747D7A" w:rsidRDefault="005D14F1" w:rsidP="001D396B">
            <w:pPr>
              <w:tabs>
                <w:tab w:val="left" w:pos="1320"/>
              </w:tabs>
              <w:spacing w:before="120" w:line="240" w:lineRule="auto"/>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 uz apgriezienu ir G95 B tipa mašīnu grupai.</w:t>
            </w:r>
            <w:r w:rsidRPr="00747D7A">
              <w:rPr>
                <w:rFonts w:ascii="Times New Roman" w:hAnsi="Times New Roman" w:cs="Times New Roman"/>
                <w:color w:val="000000" w:themeColor="text1"/>
                <w:lang w:val="lv-LV"/>
              </w:rPr>
              <w:tab/>
            </w:r>
          </w:p>
        </w:tc>
      </w:tr>
    </w:tbl>
    <w:p w14:paraId="76E127D3" w14:textId="1A965B4F" w:rsidR="00716AD1" w:rsidRDefault="00421469" w:rsidP="00421469">
      <w:pPr>
        <w:pStyle w:val="Virsraksts2"/>
        <w:rPr>
          <w:rStyle w:val="mw-headline"/>
          <w:rFonts w:cs="Times New Roman"/>
          <w:color w:val="000000" w:themeColor="text1"/>
          <w:szCs w:val="28"/>
          <w:lang w:val="lv-LV"/>
        </w:rPr>
      </w:pPr>
      <w:bookmarkStart w:id="20" w:name="_Toc101457946"/>
      <w:r w:rsidRPr="00747D7A">
        <w:rPr>
          <w:rFonts w:cs="Times New Roman"/>
          <w:color w:val="000000" w:themeColor="text1"/>
          <w:szCs w:val="28"/>
          <w:lang w:val="lv-LV"/>
        </w:rPr>
        <w:t xml:space="preserve">3.3. </w:t>
      </w:r>
      <w:r w:rsidR="007D5FBD">
        <w:rPr>
          <w:rFonts w:cs="Times New Roman"/>
          <w:color w:val="000000" w:themeColor="text1"/>
          <w:szCs w:val="28"/>
          <w:lang w:val="lv-LV"/>
        </w:rPr>
        <w:t xml:space="preserve">Palīgfunkcijas: </w:t>
      </w:r>
      <w:r w:rsidR="00716AD1" w:rsidRPr="00747D7A">
        <w:rPr>
          <w:rStyle w:val="mw-headline"/>
          <w:rFonts w:cs="Times New Roman"/>
          <w:color w:val="000000" w:themeColor="text1"/>
          <w:szCs w:val="28"/>
          <w:lang w:val="lv-LV"/>
        </w:rPr>
        <w:t>M-kodu saraksts</w:t>
      </w:r>
      <w:bookmarkEnd w:id="20"/>
    </w:p>
    <w:p w14:paraId="7C713D7F" w14:textId="1F511F35" w:rsidR="007D5FBD" w:rsidRPr="008D75B8" w:rsidRDefault="007D5FBD" w:rsidP="008D75B8">
      <w:pPr>
        <w:rPr>
          <w:sz w:val="24"/>
          <w:szCs w:val="24"/>
          <w:lang w:val="lv-LV"/>
        </w:rPr>
      </w:pPr>
      <w:r w:rsidRPr="008D75B8">
        <w:rPr>
          <w:rStyle w:val="mw-headline"/>
          <w:rFonts w:ascii="Times New Roman" w:hAnsi="Times New Roman" w:cs="Times New Roman"/>
          <w:color w:val="000000" w:themeColor="text1"/>
          <w:sz w:val="24"/>
          <w:szCs w:val="24"/>
          <w:lang w:val="lv-LV"/>
        </w:rPr>
        <w:t>M-kodu saraksts, kas atbilst Fanuc un līdzīgi projektētām vadības sistēmām</w:t>
      </w:r>
    </w:p>
    <w:tbl>
      <w:tblPr>
        <w:tblStyle w:val="Reatabula"/>
        <w:tblW w:w="9600" w:type="dxa"/>
        <w:tblInd w:w="28" w:type="dxa"/>
        <w:tblLayout w:type="fixed"/>
        <w:tblLook w:val="01E0" w:firstRow="1" w:lastRow="1" w:firstColumn="1" w:lastColumn="1" w:noHBand="0" w:noVBand="0"/>
      </w:tblPr>
      <w:tblGrid>
        <w:gridCol w:w="600"/>
        <w:gridCol w:w="1700"/>
        <w:gridCol w:w="677"/>
        <w:gridCol w:w="709"/>
        <w:gridCol w:w="5914"/>
      </w:tblGrid>
      <w:tr w:rsidR="00716AD1" w:rsidRPr="00747D7A" w14:paraId="47CC560B" w14:textId="77777777" w:rsidTr="00716AD1">
        <w:tc>
          <w:tcPr>
            <w:tcW w:w="600" w:type="dxa"/>
            <w:tcMar>
              <w:top w:w="0" w:type="dxa"/>
              <w:left w:w="28" w:type="dxa"/>
              <w:bottom w:w="0" w:type="dxa"/>
              <w:right w:w="28" w:type="dxa"/>
            </w:tcMar>
          </w:tcPr>
          <w:p w14:paraId="65D9B5B0" w14:textId="77777777" w:rsidR="00716AD1" w:rsidRPr="00747D7A" w:rsidRDefault="00716AD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Kods</w:t>
            </w:r>
          </w:p>
        </w:tc>
        <w:tc>
          <w:tcPr>
            <w:tcW w:w="1700" w:type="dxa"/>
            <w:tcMar>
              <w:top w:w="0" w:type="dxa"/>
              <w:left w:w="28" w:type="dxa"/>
              <w:bottom w:w="0" w:type="dxa"/>
              <w:right w:w="28" w:type="dxa"/>
            </w:tcMar>
          </w:tcPr>
          <w:p w14:paraId="6C1C01AB" w14:textId="77777777" w:rsidR="00716AD1" w:rsidRPr="00747D7A" w:rsidRDefault="00716AD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Apraksts</w:t>
            </w:r>
          </w:p>
        </w:tc>
        <w:tc>
          <w:tcPr>
            <w:tcW w:w="677" w:type="dxa"/>
            <w:tcMar>
              <w:top w:w="0" w:type="dxa"/>
              <w:left w:w="28" w:type="dxa"/>
              <w:bottom w:w="0" w:type="dxa"/>
              <w:right w:w="28" w:type="dxa"/>
            </w:tcMar>
          </w:tcPr>
          <w:p w14:paraId="0978EA12" w14:textId="77777777" w:rsidR="00716AD1" w:rsidRPr="00747D7A" w:rsidRDefault="00716AD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Frēze (F)</w:t>
            </w:r>
          </w:p>
        </w:tc>
        <w:tc>
          <w:tcPr>
            <w:tcW w:w="709" w:type="dxa"/>
            <w:tcMar>
              <w:top w:w="0" w:type="dxa"/>
              <w:left w:w="28" w:type="dxa"/>
              <w:bottom w:w="0" w:type="dxa"/>
              <w:right w:w="28" w:type="dxa"/>
            </w:tcMar>
          </w:tcPr>
          <w:p w14:paraId="7EB86C35" w14:textId="77777777" w:rsidR="00716AD1" w:rsidRPr="00747D7A" w:rsidRDefault="00716AD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Virpa (V)</w:t>
            </w:r>
          </w:p>
        </w:tc>
        <w:tc>
          <w:tcPr>
            <w:tcW w:w="5914" w:type="dxa"/>
            <w:tcMar>
              <w:top w:w="0" w:type="dxa"/>
              <w:left w:w="28" w:type="dxa"/>
              <w:bottom w:w="0" w:type="dxa"/>
              <w:right w:w="28" w:type="dxa"/>
            </w:tcMar>
          </w:tcPr>
          <w:p w14:paraId="041C2BE3" w14:textId="77777777" w:rsidR="00716AD1" w:rsidRPr="00747D7A" w:rsidRDefault="00716AD1" w:rsidP="001D396B">
            <w:pPr>
              <w:spacing w:before="120" w:line="240" w:lineRule="auto"/>
              <w:jc w:val="both"/>
              <w:rPr>
                <w:rFonts w:ascii="Times New Roman" w:hAnsi="Times New Roman" w:cs="Times New Roman"/>
                <w:b/>
                <w:bCs/>
                <w:color w:val="000000" w:themeColor="text1"/>
                <w:lang w:val="lv-LV"/>
              </w:rPr>
            </w:pPr>
            <w:r w:rsidRPr="00747D7A">
              <w:rPr>
                <w:rFonts w:ascii="Times New Roman" w:hAnsi="Times New Roman" w:cs="Times New Roman"/>
                <w:b/>
                <w:bCs/>
                <w:color w:val="000000" w:themeColor="text1"/>
                <w:lang w:val="lv-LV"/>
              </w:rPr>
              <w:t>Papildus informācija</w:t>
            </w:r>
          </w:p>
        </w:tc>
      </w:tr>
      <w:tr w:rsidR="00716AD1" w:rsidRPr="00747D7A" w14:paraId="27A753EE" w14:textId="77777777" w:rsidTr="00716AD1">
        <w:tc>
          <w:tcPr>
            <w:tcW w:w="600" w:type="dxa"/>
            <w:tcMar>
              <w:top w:w="0" w:type="dxa"/>
              <w:left w:w="28" w:type="dxa"/>
              <w:bottom w:w="0" w:type="dxa"/>
              <w:right w:w="28" w:type="dxa"/>
            </w:tcMar>
          </w:tcPr>
          <w:p w14:paraId="050DAEC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M00</w:t>
            </w:r>
          </w:p>
        </w:tc>
        <w:tc>
          <w:tcPr>
            <w:tcW w:w="1700" w:type="dxa"/>
            <w:tcMar>
              <w:top w:w="0" w:type="dxa"/>
              <w:left w:w="28" w:type="dxa"/>
              <w:bottom w:w="0" w:type="dxa"/>
              <w:right w:w="28" w:type="dxa"/>
            </w:tcMar>
          </w:tcPr>
          <w:p w14:paraId="78F6C66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Piespiedu apstāšanās</w:t>
            </w:r>
          </w:p>
        </w:tc>
        <w:tc>
          <w:tcPr>
            <w:tcW w:w="677" w:type="dxa"/>
            <w:tcMar>
              <w:top w:w="0" w:type="dxa"/>
              <w:left w:w="28" w:type="dxa"/>
              <w:bottom w:w="0" w:type="dxa"/>
              <w:right w:w="28" w:type="dxa"/>
            </w:tcMar>
          </w:tcPr>
          <w:p w14:paraId="2E2673E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1438280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49644B3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Bez izvēles – mašīna vienmēr apstāsies, sasniedzot M00 programmas izpildes laikā.</w:t>
            </w:r>
          </w:p>
        </w:tc>
      </w:tr>
      <w:tr w:rsidR="00716AD1" w:rsidRPr="00747D7A" w14:paraId="3C888C61" w14:textId="77777777" w:rsidTr="00716AD1">
        <w:tc>
          <w:tcPr>
            <w:tcW w:w="600" w:type="dxa"/>
            <w:tcMar>
              <w:top w:w="0" w:type="dxa"/>
              <w:left w:w="28" w:type="dxa"/>
              <w:bottom w:w="0" w:type="dxa"/>
              <w:right w:w="28" w:type="dxa"/>
            </w:tcMar>
          </w:tcPr>
          <w:p w14:paraId="594B931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M01</w:t>
            </w:r>
          </w:p>
        </w:tc>
        <w:tc>
          <w:tcPr>
            <w:tcW w:w="1700" w:type="dxa"/>
            <w:tcMar>
              <w:top w:w="0" w:type="dxa"/>
              <w:left w:w="28" w:type="dxa"/>
              <w:bottom w:w="0" w:type="dxa"/>
              <w:right w:w="28" w:type="dxa"/>
            </w:tcMar>
          </w:tcPr>
          <w:p w14:paraId="4357046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Izvēles STOP</w:t>
            </w:r>
          </w:p>
        </w:tc>
        <w:tc>
          <w:tcPr>
            <w:tcW w:w="677" w:type="dxa"/>
            <w:tcMar>
              <w:top w:w="0" w:type="dxa"/>
              <w:left w:w="28" w:type="dxa"/>
              <w:bottom w:w="0" w:type="dxa"/>
              <w:right w:w="28" w:type="dxa"/>
            </w:tcMar>
          </w:tcPr>
          <w:p w14:paraId="7C514AA5"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55A98A9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6437677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Mašīna apstāsies pie M01, ja operators būs nospiedis STOP pogu.</w:t>
            </w:r>
          </w:p>
        </w:tc>
      </w:tr>
      <w:tr w:rsidR="00716AD1" w:rsidRPr="00747D7A" w14:paraId="3377CFED" w14:textId="77777777" w:rsidTr="00716AD1">
        <w:tc>
          <w:tcPr>
            <w:tcW w:w="600" w:type="dxa"/>
            <w:tcMar>
              <w:top w:w="0" w:type="dxa"/>
              <w:left w:w="28" w:type="dxa"/>
              <w:bottom w:w="0" w:type="dxa"/>
              <w:right w:w="28" w:type="dxa"/>
            </w:tcMar>
          </w:tcPr>
          <w:p w14:paraId="5D7E4AC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M02</w:t>
            </w:r>
          </w:p>
        </w:tc>
        <w:tc>
          <w:tcPr>
            <w:tcW w:w="1700" w:type="dxa"/>
            <w:tcMar>
              <w:top w:w="0" w:type="dxa"/>
              <w:left w:w="28" w:type="dxa"/>
              <w:bottom w:w="0" w:type="dxa"/>
              <w:right w:w="28" w:type="dxa"/>
            </w:tcMar>
          </w:tcPr>
          <w:p w14:paraId="51071FC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Programmas beigas</w:t>
            </w:r>
          </w:p>
        </w:tc>
        <w:tc>
          <w:tcPr>
            <w:tcW w:w="677" w:type="dxa"/>
            <w:tcMar>
              <w:top w:w="0" w:type="dxa"/>
              <w:left w:w="28" w:type="dxa"/>
              <w:bottom w:w="0" w:type="dxa"/>
              <w:right w:w="28" w:type="dxa"/>
            </w:tcMar>
          </w:tcPr>
          <w:p w14:paraId="195A5E8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3AE8F69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164A179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Nav atgriešanās uz programmas sākumu; var atjaunot vai neatjaunot reģistra vērtības.</w:t>
            </w:r>
          </w:p>
        </w:tc>
      </w:tr>
      <w:tr w:rsidR="00716AD1" w:rsidRPr="00747D7A" w14:paraId="56AD047F" w14:textId="77777777" w:rsidTr="00716AD1">
        <w:tc>
          <w:tcPr>
            <w:tcW w:w="600" w:type="dxa"/>
            <w:tcMar>
              <w:top w:w="0" w:type="dxa"/>
              <w:left w:w="28" w:type="dxa"/>
              <w:bottom w:w="0" w:type="dxa"/>
              <w:right w:w="28" w:type="dxa"/>
            </w:tcMar>
          </w:tcPr>
          <w:p w14:paraId="1670894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M03</w:t>
            </w:r>
          </w:p>
        </w:tc>
        <w:tc>
          <w:tcPr>
            <w:tcW w:w="1700" w:type="dxa"/>
            <w:tcMar>
              <w:top w:w="0" w:type="dxa"/>
              <w:left w:w="28" w:type="dxa"/>
              <w:bottom w:w="0" w:type="dxa"/>
              <w:right w:w="28" w:type="dxa"/>
            </w:tcMar>
          </w:tcPr>
          <w:p w14:paraId="764FE60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Darba vārpsta aktīva (rotācija pa pulksteni)</w:t>
            </w:r>
          </w:p>
        </w:tc>
        <w:tc>
          <w:tcPr>
            <w:tcW w:w="677" w:type="dxa"/>
            <w:tcMar>
              <w:top w:w="0" w:type="dxa"/>
              <w:left w:w="28" w:type="dxa"/>
              <w:bottom w:w="0" w:type="dxa"/>
              <w:right w:w="28" w:type="dxa"/>
            </w:tcMar>
          </w:tcPr>
          <w:p w14:paraId="7239587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1D039BA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2E7842F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47BDAC4A" w14:textId="77777777" w:rsidTr="00716AD1">
        <w:tc>
          <w:tcPr>
            <w:tcW w:w="600" w:type="dxa"/>
            <w:tcMar>
              <w:top w:w="0" w:type="dxa"/>
              <w:left w:w="28" w:type="dxa"/>
              <w:bottom w:w="0" w:type="dxa"/>
              <w:right w:w="28" w:type="dxa"/>
            </w:tcMar>
          </w:tcPr>
          <w:p w14:paraId="46925A0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M04</w:t>
            </w:r>
          </w:p>
        </w:tc>
        <w:tc>
          <w:tcPr>
            <w:tcW w:w="1700" w:type="dxa"/>
            <w:tcMar>
              <w:top w:w="0" w:type="dxa"/>
              <w:left w:w="28" w:type="dxa"/>
              <w:bottom w:w="0" w:type="dxa"/>
              <w:right w:w="28" w:type="dxa"/>
            </w:tcMar>
          </w:tcPr>
          <w:p w14:paraId="77946281"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Darba vārpsta aktīva (rotācija pret pulksteni)</w:t>
            </w:r>
          </w:p>
        </w:tc>
        <w:tc>
          <w:tcPr>
            <w:tcW w:w="677" w:type="dxa"/>
            <w:tcMar>
              <w:top w:w="0" w:type="dxa"/>
              <w:left w:w="28" w:type="dxa"/>
              <w:bottom w:w="0" w:type="dxa"/>
              <w:right w:w="28" w:type="dxa"/>
            </w:tcMar>
          </w:tcPr>
          <w:p w14:paraId="1293F64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515B248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3094639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7C90BB69" w14:textId="77777777" w:rsidTr="00716AD1">
        <w:tc>
          <w:tcPr>
            <w:tcW w:w="600" w:type="dxa"/>
            <w:tcMar>
              <w:top w:w="0" w:type="dxa"/>
              <w:left w:w="28" w:type="dxa"/>
              <w:bottom w:w="0" w:type="dxa"/>
              <w:right w:w="28" w:type="dxa"/>
            </w:tcMar>
          </w:tcPr>
          <w:p w14:paraId="5287663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M05</w:t>
            </w:r>
          </w:p>
        </w:tc>
        <w:tc>
          <w:tcPr>
            <w:tcW w:w="1700" w:type="dxa"/>
            <w:tcMar>
              <w:top w:w="0" w:type="dxa"/>
              <w:left w:w="28" w:type="dxa"/>
              <w:bottom w:w="0" w:type="dxa"/>
              <w:right w:w="28" w:type="dxa"/>
            </w:tcMar>
          </w:tcPr>
          <w:p w14:paraId="2F68B22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Darba vārpsta apturēta</w:t>
            </w:r>
          </w:p>
        </w:tc>
        <w:tc>
          <w:tcPr>
            <w:tcW w:w="677" w:type="dxa"/>
            <w:tcMar>
              <w:top w:w="0" w:type="dxa"/>
              <w:left w:w="28" w:type="dxa"/>
              <w:bottom w:w="0" w:type="dxa"/>
              <w:right w:w="28" w:type="dxa"/>
            </w:tcMar>
          </w:tcPr>
          <w:p w14:paraId="5E8682A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694EA19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08994FA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059AD4A8" w14:textId="77777777" w:rsidTr="00716AD1">
        <w:tc>
          <w:tcPr>
            <w:tcW w:w="600" w:type="dxa"/>
            <w:tcMar>
              <w:top w:w="0" w:type="dxa"/>
              <w:left w:w="28" w:type="dxa"/>
              <w:bottom w:w="0" w:type="dxa"/>
              <w:right w:w="28" w:type="dxa"/>
            </w:tcMar>
          </w:tcPr>
          <w:p w14:paraId="5772A8E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M06</w:t>
            </w:r>
          </w:p>
        </w:tc>
        <w:tc>
          <w:tcPr>
            <w:tcW w:w="1700" w:type="dxa"/>
            <w:tcMar>
              <w:top w:w="0" w:type="dxa"/>
              <w:left w:w="28" w:type="dxa"/>
              <w:bottom w:w="0" w:type="dxa"/>
              <w:right w:w="28" w:type="dxa"/>
            </w:tcMar>
          </w:tcPr>
          <w:p w14:paraId="64C56B6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Automātiska instrumenta maiņa (AIM)</w:t>
            </w:r>
          </w:p>
        </w:tc>
        <w:tc>
          <w:tcPr>
            <w:tcW w:w="677" w:type="dxa"/>
            <w:tcMar>
              <w:top w:w="0" w:type="dxa"/>
              <w:left w:w="28" w:type="dxa"/>
              <w:bottom w:w="0" w:type="dxa"/>
              <w:right w:w="28" w:type="dxa"/>
            </w:tcMar>
          </w:tcPr>
          <w:p w14:paraId="04B6E41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7759996D"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p w14:paraId="435FDE9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(dažreiz)</w:t>
            </w:r>
          </w:p>
        </w:tc>
        <w:tc>
          <w:tcPr>
            <w:tcW w:w="5914" w:type="dxa"/>
            <w:tcMar>
              <w:top w:w="0" w:type="dxa"/>
              <w:left w:w="28" w:type="dxa"/>
              <w:bottom w:w="0" w:type="dxa"/>
              <w:right w:w="28" w:type="dxa"/>
            </w:tcMar>
          </w:tcPr>
          <w:p w14:paraId="4FEB013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Daudzas virpas nelieto M06, jo V adrese pati pagriež revolvergalvu. Lai saprastu, kā V adrese darbojas, un kā tā sadarbojas (vai nesadarbojas) ar M06, jāiepazīstas ar dažādām metodēm, tādām kā virpas revolvergalvas programmēšana, noteikta instrumenta izvēle no automātiskā instrumenta mainītāja, gadījuma instrumenta izvēle no automātiskā instrumenta mainītāja, „nākošā instrumenta gaidīšanas” koncepcija, „tukšais” instruments. Konkrētas darbmašīnas programmēšanai jāzina, kuru metodi tā lieto.</w:t>
            </w:r>
          </w:p>
        </w:tc>
      </w:tr>
      <w:tr w:rsidR="00716AD1" w:rsidRPr="00747D7A" w14:paraId="1ADF8032" w14:textId="77777777" w:rsidTr="00716AD1">
        <w:tc>
          <w:tcPr>
            <w:tcW w:w="600" w:type="dxa"/>
            <w:tcMar>
              <w:top w:w="0" w:type="dxa"/>
              <w:left w:w="28" w:type="dxa"/>
              <w:bottom w:w="0" w:type="dxa"/>
              <w:right w:w="28" w:type="dxa"/>
            </w:tcMar>
          </w:tcPr>
          <w:p w14:paraId="1FDCE88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M07</w:t>
            </w:r>
          </w:p>
        </w:tc>
        <w:tc>
          <w:tcPr>
            <w:tcW w:w="1700" w:type="dxa"/>
            <w:tcMar>
              <w:top w:w="0" w:type="dxa"/>
              <w:left w:w="28" w:type="dxa"/>
              <w:bottom w:w="0" w:type="dxa"/>
              <w:right w:w="28" w:type="dxa"/>
            </w:tcMar>
          </w:tcPr>
          <w:p w14:paraId="78D259E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Dzesēšana (smidzinot) ieslēgta</w:t>
            </w:r>
          </w:p>
        </w:tc>
        <w:tc>
          <w:tcPr>
            <w:tcW w:w="677" w:type="dxa"/>
            <w:tcMar>
              <w:top w:w="0" w:type="dxa"/>
              <w:left w:w="28" w:type="dxa"/>
              <w:bottom w:w="0" w:type="dxa"/>
              <w:right w:w="28" w:type="dxa"/>
            </w:tcMar>
          </w:tcPr>
          <w:p w14:paraId="38D0470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29422D2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6ACB78A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56F92FFA" w14:textId="77777777" w:rsidTr="00716AD1">
        <w:tc>
          <w:tcPr>
            <w:tcW w:w="600" w:type="dxa"/>
            <w:tcMar>
              <w:top w:w="0" w:type="dxa"/>
              <w:left w:w="28" w:type="dxa"/>
              <w:bottom w:w="0" w:type="dxa"/>
              <w:right w:w="28" w:type="dxa"/>
            </w:tcMar>
          </w:tcPr>
          <w:p w14:paraId="0B45D19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M08</w:t>
            </w:r>
          </w:p>
        </w:tc>
        <w:tc>
          <w:tcPr>
            <w:tcW w:w="1700" w:type="dxa"/>
            <w:tcMar>
              <w:top w:w="0" w:type="dxa"/>
              <w:left w:w="28" w:type="dxa"/>
              <w:bottom w:w="0" w:type="dxa"/>
              <w:right w:w="28" w:type="dxa"/>
            </w:tcMar>
          </w:tcPr>
          <w:p w14:paraId="10853B2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Dzesēšana (plūsma) ieslēgta</w:t>
            </w:r>
          </w:p>
        </w:tc>
        <w:tc>
          <w:tcPr>
            <w:tcW w:w="677" w:type="dxa"/>
            <w:tcMar>
              <w:top w:w="0" w:type="dxa"/>
              <w:left w:w="28" w:type="dxa"/>
              <w:bottom w:w="0" w:type="dxa"/>
              <w:right w:w="28" w:type="dxa"/>
            </w:tcMar>
          </w:tcPr>
          <w:p w14:paraId="623B500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187B4A2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4CD9B4C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565E3D36" w14:textId="77777777" w:rsidTr="00716AD1">
        <w:tc>
          <w:tcPr>
            <w:tcW w:w="600" w:type="dxa"/>
            <w:tcMar>
              <w:top w:w="0" w:type="dxa"/>
              <w:left w:w="28" w:type="dxa"/>
              <w:bottom w:w="0" w:type="dxa"/>
              <w:right w:w="28" w:type="dxa"/>
            </w:tcMar>
          </w:tcPr>
          <w:p w14:paraId="30B2631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M09</w:t>
            </w:r>
          </w:p>
        </w:tc>
        <w:tc>
          <w:tcPr>
            <w:tcW w:w="1700" w:type="dxa"/>
            <w:tcMar>
              <w:top w:w="0" w:type="dxa"/>
              <w:left w:w="28" w:type="dxa"/>
              <w:bottom w:w="0" w:type="dxa"/>
              <w:right w:w="28" w:type="dxa"/>
            </w:tcMar>
          </w:tcPr>
          <w:p w14:paraId="468F1D1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Dzesēšana izslēgta</w:t>
            </w:r>
          </w:p>
        </w:tc>
        <w:tc>
          <w:tcPr>
            <w:tcW w:w="677" w:type="dxa"/>
            <w:tcMar>
              <w:top w:w="0" w:type="dxa"/>
              <w:left w:w="28" w:type="dxa"/>
              <w:bottom w:w="0" w:type="dxa"/>
              <w:right w:w="28" w:type="dxa"/>
            </w:tcMar>
          </w:tcPr>
          <w:p w14:paraId="7B5C427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1D6DB44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14A9EFB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494CF500" w14:textId="77777777" w:rsidTr="00716AD1">
        <w:tc>
          <w:tcPr>
            <w:tcW w:w="600" w:type="dxa"/>
            <w:tcMar>
              <w:top w:w="0" w:type="dxa"/>
              <w:left w:w="28" w:type="dxa"/>
              <w:bottom w:w="0" w:type="dxa"/>
              <w:right w:w="28" w:type="dxa"/>
            </w:tcMar>
          </w:tcPr>
          <w:p w14:paraId="785F128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M10</w:t>
            </w:r>
          </w:p>
        </w:tc>
        <w:tc>
          <w:tcPr>
            <w:tcW w:w="1700" w:type="dxa"/>
            <w:tcMar>
              <w:top w:w="0" w:type="dxa"/>
              <w:left w:w="28" w:type="dxa"/>
              <w:bottom w:w="0" w:type="dxa"/>
              <w:right w:w="28" w:type="dxa"/>
            </w:tcMar>
          </w:tcPr>
          <w:p w14:paraId="725619E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Palete iespīlēta</w:t>
            </w:r>
          </w:p>
        </w:tc>
        <w:tc>
          <w:tcPr>
            <w:tcW w:w="677" w:type="dxa"/>
            <w:tcMar>
              <w:top w:w="0" w:type="dxa"/>
              <w:left w:w="28" w:type="dxa"/>
              <w:bottom w:w="0" w:type="dxa"/>
              <w:right w:w="28" w:type="dxa"/>
            </w:tcMar>
          </w:tcPr>
          <w:p w14:paraId="6C2BDB5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6989F27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5914" w:type="dxa"/>
            <w:tcMar>
              <w:top w:w="0" w:type="dxa"/>
              <w:left w:w="28" w:type="dxa"/>
              <w:bottom w:w="0" w:type="dxa"/>
              <w:right w:w="28" w:type="dxa"/>
            </w:tcMar>
          </w:tcPr>
          <w:p w14:paraId="6C27AE0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Apstrādes centriem ar palešu mainītājiem.</w:t>
            </w:r>
          </w:p>
        </w:tc>
      </w:tr>
      <w:tr w:rsidR="00716AD1" w:rsidRPr="00747D7A" w14:paraId="74A45C0D" w14:textId="77777777" w:rsidTr="00716AD1">
        <w:tc>
          <w:tcPr>
            <w:tcW w:w="600" w:type="dxa"/>
            <w:tcMar>
              <w:top w:w="0" w:type="dxa"/>
              <w:left w:w="28" w:type="dxa"/>
              <w:bottom w:w="0" w:type="dxa"/>
              <w:right w:w="28" w:type="dxa"/>
            </w:tcMar>
          </w:tcPr>
          <w:p w14:paraId="285FD78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M11</w:t>
            </w:r>
          </w:p>
        </w:tc>
        <w:tc>
          <w:tcPr>
            <w:tcW w:w="1700" w:type="dxa"/>
            <w:tcMar>
              <w:top w:w="0" w:type="dxa"/>
              <w:left w:w="28" w:type="dxa"/>
              <w:bottom w:w="0" w:type="dxa"/>
              <w:right w:w="28" w:type="dxa"/>
            </w:tcMar>
          </w:tcPr>
          <w:p w14:paraId="7FDCC17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Palete atbrīvota</w:t>
            </w:r>
          </w:p>
        </w:tc>
        <w:tc>
          <w:tcPr>
            <w:tcW w:w="677" w:type="dxa"/>
            <w:tcMar>
              <w:top w:w="0" w:type="dxa"/>
              <w:left w:w="28" w:type="dxa"/>
              <w:bottom w:w="0" w:type="dxa"/>
              <w:right w:w="28" w:type="dxa"/>
            </w:tcMar>
          </w:tcPr>
          <w:p w14:paraId="52F6E77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651BB0F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5914" w:type="dxa"/>
            <w:tcMar>
              <w:top w:w="0" w:type="dxa"/>
              <w:left w:w="28" w:type="dxa"/>
              <w:bottom w:w="0" w:type="dxa"/>
              <w:right w:w="28" w:type="dxa"/>
            </w:tcMar>
          </w:tcPr>
          <w:p w14:paraId="726054D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Apstrādes centriem ar palešu mainītājiem.</w:t>
            </w:r>
          </w:p>
        </w:tc>
      </w:tr>
      <w:tr w:rsidR="00716AD1" w:rsidRPr="00747D7A" w14:paraId="39B2FF8A" w14:textId="77777777" w:rsidTr="00716AD1">
        <w:tc>
          <w:tcPr>
            <w:tcW w:w="600" w:type="dxa"/>
            <w:tcMar>
              <w:top w:w="0" w:type="dxa"/>
              <w:left w:w="28" w:type="dxa"/>
              <w:bottom w:w="0" w:type="dxa"/>
              <w:right w:w="28" w:type="dxa"/>
            </w:tcMar>
          </w:tcPr>
          <w:p w14:paraId="606C60B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M19</w:t>
            </w:r>
          </w:p>
        </w:tc>
        <w:tc>
          <w:tcPr>
            <w:tcW w:w="1700" w:type="dxa"/>
            <w:tcMar>
              <w:top w:w="0" w:type="dxa"/>
              <w:left w:w="28" w:type="dxa"/>
              <w:bottom w:w="0" w:type="dxa"/>
              <w:right w:w="28" w:type="dxa"/>
            </w:tcMar>
          </w:tcPr>
          <w:p w14:paraId="38C778B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Darba vārpstas orientācija</w:t>
            </w:r>
          </w:p>
        </w:tc>
        <w:tc>
          <w:tcPr>
            <w:tcW w:w="677" w:type="dxa"/>
            <w:tcMar>
              <w:top w:w="0" w:type="dxa"/>
              <w:left w:w="28" w:type="dxa"/>
              <w:bottom w:w="0" w:type="dxa"/>
              <w:right w:w="28" w:type="dxa"/>
            </w:tcMar>
          </w:tcPr>
          <w:p w14:paraId="576FDB3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79392CF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217FAA3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Darba vārpstas orientāciju biežāk realizē ciklu iekšienē (automātiski), vai iestatot (manuāli), bet to var veikt arī programmēta vadība caur M19. Tad uz vadības sistēmas paneļa būs apzīmējums OSS (oriented spindle stop). Darba vārpsta tiks noturēta noteiktā rotācijas stāvoklī cikla iekšienē.</w:t>
            </w:r>
          </w:p>
        </w:tc>
      </w:tr>
      <w:tr w:rsidR="00716AD1" w:rsidRPr="00747D7A" w14:paraId="7F044B39" w14:textId="77777777" w:rsidTr="00716AD1">
        <w:tc>
          <w:tcPr>
            <w:tcW w:w="600" w:type="dxa"/>
            <w:tcMar>
              <w:top w:w="0" w:type="dxa"/>
              <w:left w:w="28" w:type="dxa"/>
              <w:bottom w:w="0" w:type="dxa"/>
              <w:right w:w="28" w:type="dxa"/>
            </w:tcMar>
          </w:tcPr>
          <w:p w14:paraId="23022401"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M21</w:t>
            </w:r>
          </w:p>
        </w:tc>
        <w:tc>
          <w:tcPr>
            <w:tcW w:w="1700" w:type="dxa"/>
            <w:tcMar>
              <w:top w:w="0" w:type="dxa"/>
              <w:left w:w="28" w:type="dxa"/>
              <w:bottom w:w="0" w:type="dxa"/>
              <w:right w:w="28" w:type="dxa"/>
            </w:tcMar>
          </w:tcPr>
          <w:p w14:paraId="242C102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Spoguļattēls pa X-asi</w:t>
            </w:r>
          </w:p>
        </w:tc>
        <w:tc>
          <w:tcPr>
            <w:tcW w:w="677" w:type="dxa"/>
            <w:tcMar>
              <w:top w:w="0" w:type="dxa"/>
              <w:left w:w="28" w:type="dxa"/>
              <w:bottom w:w="0" w:type="dxa"/>
              <w:right w:w="28" w:type="dxa"/>
            </w:tcMar>
          </w:tcPr>
          <w:p w14:paraId="4974A78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1B4C779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5914" w:type="dxa"/>
            <w:tcMar>
              <w:top w:w="0" w:type="dxa"/>
              <w:left w:w="28" w:type="dxa"/>
              <w:bottom w:w="0" w:type="dxa"/>
              <w:right w:w="28" w:type="dxa"/>
            </w:tcMar>
          </w:tcPr>
          <w:p w14:paraId="5F9555A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4C7CFD9D" w14:textId="77777777" w:rsidTr="00716AD1">
        <w:tc>
          <w:tcPr>
            <w:tcW w:w="600" w:type="dxa"/>
            <w:tcMar>
              <w:top w:w="0" w:type="dxa"/>
              <w:left w:w="28" w:type="dxa"/>
              <w:bottom w:w="0" w:type="dxa"/>
              <w:right w:w="28" w:type="dxa"/>
            </w:tcMar>
          </w:tcPr>
          <w:p w14:paraId="62C6BC3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M21</w:t>
            </w:r>
          </w:p>
        </w:tc>
        <w:tc>
          <w:tcPr>
            <w:tcW w:w="1700" w:type="dxa"/>
            <w:tcMar>
              <w:top w:w="0" w:type="dxa"/>
              <w:left w:w="28" w:type="dxa"/>
              <w:bottom w:w="0" w:type="dxa"/>
              <w:right w:w="28" w:type="dxa"/>
            </w:tcMar>
          </w:tcPr>
          <w:p w14:paraId="7D2EB8FB" w14:textId="2450901A"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Aizmugures balsts uz priekšu</w:t>
            </w:r>
          </w:p>
        </w:tc>
        <w:tc>
          <w:tcPr>
            <w:tcW w:w="677" w:type="dxa"/>
            <w:tcMar>
              <w:top w:w="0" w:type="dxa"/>
              <w:left w:w="28" w:type="dxa"/>
              <w:bottom w:w="0" w:type="dxa"/>
              <w:right w:w="28" w:type="dxa"/>
            </w:tcMar>
          </w:tcPr>
          <w:p w14:paraId="047B67D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0D4AE03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0C87B02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147F61A9" w14:textId="77777777" w:rsidTr="00716AD1">
        <w:tc>
          <w:tcPr>
            <w:tcW w:w="600" w:type="dxa"/>
            <w:tcMar>
              <w:top w:w="0" w:type="dxa"/>
              <w:left w:w="28" w:type="dxa"/>
              <w:bottom w:w="0" w:type="dxa"/>
              <w:right w:w="28" w:type="dxa"/>
            </w:tcMar>
          </w:tcPr>
          <w:p w14:paraId="721A542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M22</w:t>
            </w:r>
          </w:p>
        </w:tc>
        <w:tc>
          <w:tcPr>
            <w:tcW w:w="1700" w:type="dxa"/>
            <w:tcMar>
              <w:top w:w="0" w:type="dxa"/>
              <w:left w:w="28" w:type="dxa"/>
              <w:bottom w:w="0" w:type="dxa"/>
              <w:right w:w="28" w:type="dxa"/>
            </w:tcMar>
          </w:tcPr>
          <w:p w14:paraId="771AB65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Spoguļattēls pa Y-asi</w:t>
            </w:r>
          </w:p>
        </w:tc>
        <w:tc>
          <w:tcPr>
            <w:tcW w:w="677" w:type="dxa"/>
            <w:tcMar>
              <w:top w:w="0" w:type="dxa"/>
              <w:left w:w="28" w:type="dxa"/>
              <w:bottom w:w="0" w:type="dxa"/>
              <w:right w:w="28" w:type="dxa"/>
            </w:tcMar>
          </w:tcPr>
          <w:p w14:paraId="56D198D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41E178B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5914" w:type="dxa"/>
            <w:tcMar>
              <w:top w:w="0" w:type="dxa"/>
              <w:left w:w="28" w:type="dxa"/>
              <w:bottom w:w="0" w:type="dxa"/>
              <w:right w:w="28" w:type="dxa"/>
            </w:tcMar>
          </w:tcPr>
          <w:p w14:paraId="01E049E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52313DE4" w14:textId="77777777" w:rsidTr="00716AD1">
        <w:tc>
          <w:tcPr>
            <w:tcW w:w="600" w:type="dxa"/>
            <w:tcMar>
              <w:top w:w="0" w:type="dxa"/>
              <w:left w:w="28" w:type="dxa"/>
              <w:bottom w:w="0" w:type="dxa"/>
              <w:right w:w="28" w:type="dxa"/>
            </w:tcMar>
          </w:tcPr>
          <w:p w14:paraId="75D23BD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M22</w:t>
            </w:r>
          </w:p>
        </w:tc>
        <w:tc>
          <w:tcPr>
            <w:tcW w:w="1700" w:type="dxa"/>
            <w:tcMar>
              <w:top w:w="0" w:type="dxa"/>
              <w:left w:w="28" w:type="dxa"/>
              <w:bottom w:w="0" w:type="dxa"/>
              <w:right w:w="28" w:type="dxa"/>
            </w:tcMar>
          </w:tcPr>
          <w:p w14:paraId="1D4F1887" w14:textId="42ECEFEE"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Aizmugures balsts atpakaļ</w:t>
            </w:r>
          </w:p>
        </w:tc>
        <w:tc>
          <w:tcPr>
            <w:tcW w:w="677" w:type="dxa"/>
            <w:tcMar>
              <w:top w:w="0" w:type="dxa"/>
              <w:left w:w="28" w:type="dxa"/>
              <w:bottom w:w="0" w:type="dxa"/>
              <w:right w:w="28" w:type="dxa"/>
            </w:tcMar>
          </w:tcPr>
          <w:p w14:paraId="7E6CB01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2AACFD7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49836E7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18873252" w14:textId="77777777" w:rsidTr="00716AD1">
        <w:tc>
          <w:tcPr>
            <w:tcW w:w="600" w:type="dxa"/>
            <w:tcMar>
              <w:top w:w="0" w:type="dxa"/>
              <w:left w:w="28" w:type="dxa"/>
              <w:bottom w:w="0" w:type="dxa"/>
              <w:right w:w="28" w:type="dxa"/>
            </w:tcMar>
          </w:tcPr>
          <w:p w14:paraId="4620474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M23</w:t>
            </w:r>
          </w:p>
        </w:tc>
        <w:tc>
          <w:tcPr>
            <w:tcW w:w="1700" w:type="dxa"/>
            <w:tcMar>
              <w:top w:w="0" w:type="dxa"/>
              <w:left w:w="28" w:type="dxa"/>
              <w:bottom w:w="0" w:type="dxa"/>
              <w:right w:w="28" w:type="dxa"/>
            </w:tcMar>
          </w:tcPr>
          <w:p w14:paraId="5F5BDE9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Spoguļattēls izslēgts</w:t>
            </w:r>
          </w:p>
        </w:tc>
        <w:tc>
          <w:tcPr>
            <w:tcW w:w="677" w:type="dxa"/>
            <w:tcMar>
              <w:top w:w="0" w:type="dxa"/>
              <w:left w:w="28" w:type="dxa"/>
              <w:bottom w:w="0" w:type="dxa"/>
              <w:right w:w="28" w:type="dxa"/>
            </w:tcMar>
          </w:tcPr>
          <w:p w14:paraId="62761DB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685FDD4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5914" w:type="dxa"/>
            <w:tcMar>
              <w:top w:w="0" w:type="dxa"/>
              <w:left w:w="28" w:type="dxa"/>
              <w:bottom w:w="0" w:type="dxa"/>
              <w:right w:w="28" w:type="dxa"/>
            </w:tcMar>
          </w:tcPr>
          <w:p w14:paraId="40B91C8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75909092" w14:textId="77777777" w:rsidTr="00716AD1">
        <w:tc>
          <w:tcPr>
            <w:tcW w:w="600" w:type="dxa"/>
            <w:tcMar>
              <w:top w:w="0" w:type="dxa"/>
              <w:left w:w="28" w:type="dxa"/>
              <w:bottom w:w="0" w:type="dxa"/>
              <w:right w:w="28" w:type="dxa"/>
            </w:tcMar>
          </w:tcPr>
          <w:p w14:paraId="15A222C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M23</w:t>
            </w:r>
          </w:p>
        </w:tc>
        <w:tc>
          <w:tcPr>
            <w:tcW w:w="1700" w:type="dxa"/>
            <w:tcMar>
              <w:top w:w="0" w:type="dxa"/>
              <w:left w:w="28" w:type="dxa"/>
              <w:bottom w:w="0" w:type="dxa"/>
              <w:right w:w="28" w:type="dxa"/>
            </w:tcMar>
          </w:tcPr>
          <w:p w14:paraId="081CB52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Pakāpeniska vītnes izbeigšana ON</w:t>
            </w:r>
          </w:p>
        </w:tc>
        <w:tc>
          <w:tcPr>
            <w:tcW w:w="677" w:type="dxa"/>
            <w:tcMar>
              <w:top w:w="0" w:type="dxa"/>
              <w:left w:w="28" w:type="dxa"/>
              <w:bottom w:w="0" w:type="dxa"/>
              <w:right w:w="28" w:type="dxa"/>
            </w:tcMar>
          </w:tcPr>
          <w:p w14:paraId="505DC3D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382E53C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64503F1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2E5B1483" w14:textId="77777777" w:rsidTr="00716AD1">
        <w:tc>
          <w:tcPr>
            <w:tcW w:w="600" w:type="dxa"/>
            <w:tcMar>
              <w:top w:w="0" w:type="dxa"/>
              <w:left w:w="28" w:type="dxa"/>
              <w:bottom w:w="0" w:type="dxa"/>
              <w:right w:w="28" w:type="dxa"/>
            </w:tcMar>
          </w:tcPr>
          <w:p w14:paraId="4607149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lastRenderedPageBreak/>
              <w:t>M24</w:t>
            </w:r>
          </w:p>
        </w:tc>
        <w:tc>
          <w:tcPr>
            <w:tcW w:w="1700" w:type="dxa"/>
            <w:tcMar>
              <w:top w:w="0" w:type="dxa"/>
              <w:left w:w="28" w:type="dxa"/>
              <w:bottom w:w="0" w:type="dxa"/>
              <w:right w:w="28" w:type="dxa"/>
            </w:tcMar>
          </w:tcPr>
          <w:p w14:paraId="18AEDAAD"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Pakāpeniska vītnes izbeigšana OFF</w:t>
            </w:r>
          </w:p>
        </w:tc>
        <w:tc>
          <w:tcPr>
            <w:tcW w:w="677" w:type="dxa"/>
            <w:tcMar>
              <w:top w:w="0" w:type="dxa"/>
              <w:left w:w="28" w:type="dxa"/>
              <w:bottom w:w="0" w:type="dxa"/>
              <w:right w:w="28" w:type="dxa"/>
            </w:tcMar>
          </w:tcPr>
          <w:p w14:paraId="0707DA3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534A5E3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670E658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3D157D53" w14:textId="77777777" w:rsidTr="00716AD1">
        <w:tc>
          <w:tcPr>
            <w:tcW w:w="600" w:type="dxa"/>
            <w:tcMar>
              <w:top w:w="0" w:type="dxa"/>
              <w:left w:w="28" w:type="dxa"/>
              <w:bottom w:w="0" w:type="dxa"/>
              <w:right w:w="28" w:type="dxa"/>
            </w:tcMar>
          </w:tcPr>
          <w:p w14:paraId="772EBF3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M30</w:t>
            </w:r>
          </w:p>
        </w:tc>
        <w:tc>
          <w:tcPr>
            <w:tcW w:w="1700" w:type="dxa"/>
            <w:tcMar>
              <w:top w:w="0" w:type="dxa"/>
              <w:left w:w="28" w:type="dxa"/>
              <w:bottom w:w="0" w:type="dxa"/>
              <w:right w:w="28" w:type="dxa"/>
            </w:tcMar>
          </w:tcPr>
          <w:p w14:paraId="576A1105"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Programmas beigas ar atgriešanos uz programmas sākumu</w:t>
            </w:r>
          </w:p>
        </w:tc>
        <w:tc>
          <w:tcPr>
            <w:tcW w:w="677" w:type="dxa"/>
            <w:tcMar>
              <w:top w:w="0" w:type="dxa"/>
              <w:left w:w="28" w:type="dxa"/>
              <w:bottom w:w="0" w:type="dxa"/>
              <w:right w:w="28" w:type="dxa"/>
            </w:tcMar>
          </w:tcPr>
          <w:p w14:paraId="1B1BD2A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156CD80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0BA7BD4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71B28D76" w14:textId="77777777" w:rsidTr="00716AD1">
        <w:tc>
          <w:tcPr>
            <w:tcW w:w="600" w:type="dxa"/>
            <w:tcMar>
              <w:top w:w="0" w:type="dxa"/>
              <w:left w:w="28" w:type="dxa"/>
              <w:bottom w:w="0" w:type="dxa"/>
              <w:right w:w="28" w:type="dxa"/>
            </w:tcMar>
          </w:tcPr>
          <w:p w14:paraId="7C75B0E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M41</w:t>
            </w:r>
          </w:p>
        </w:tc>
        <w:tc>
          <w:tcPr>
            <w:tcW w:w="1700" w:type="dxa"/>
            <w:tcMar>
              <w:top w:w="0" w:type="dxa"/>
              <w:left w:w="28" w:type="dxa"/>
              <w:bottom w:w="0" w:type="dxa"/>
              <w:right w:w="28" w:type="dxa"/>
            </w:tcMar>
          </w:tcPr>
          <w:p w14:paraId="4A100F91"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Pārnesuma izvēle – </w:t>
            </w:r>
          </w:p>
          <w:p w14:paraId="6532078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1. pārnesums</w:t>
            </w:r>
          </w:p>
        </w:tc>
        <w:tc>
          <w:tcPr>
            <w:tcW w:w="677" w:type="dxa"/>
            <w:tcMar>
              <w:top w:w="0" w:type="dxa"/>
              <w:left w:w="28" w:type="dxa"/>
              <w:bottom w:w="0" w:type="dxa"/>
              <w:right w:w="28" w:type="dxa"/>
            </w:tcMar>
          </w:tcPr>
          <w:p w14:paraId="4B5724A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6924E783"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47D2812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06A76523" w14:textId="77777777" w:rsidTr="00716AD1">
        <w:tc>
          <w:tcPr>
            <w:tcW w:w="600" w:type="dxa"/>
            <w:tcMar>
              <w:top w:w="0" w:type="dxa"/>
              <w:left w:w="28" w:type="dxa"/>
              <w:bottom w:w="0" w:type="dxa"/>
              <w:right w:w="28" w:type="dxa"/>
            </w:tcMar>
          </w:tcPr>
          <w:p w14:paraId="69E9DA35"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M42</w:t>
            </w:r>
          </w:p>
        </w:tc>
        <w:tc>
          <w:tcPr>
            <w:tcW w:w="1700" w:type="dxa"/>
            <w:tcMar>
              <w:top w:w="0" w:type="dxa"/>
              <w:left w:w="28" w:type="dxa"/>
              <w:bottom w:w="0" w:type="dxa"/>
              <w:right w:w="28" w:type="dxa"/>
            </w:tcMar>
          </w:tcPr>
          <w:p w14:paraId="4B65044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Pārnesuma izvēle – </w:t>
            </w:r>
          </w:p>
          <w:p w14:paraId="7D6246F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2. pārnesums</w:t>
            </w:r>
          </w:p>
        </w:tc>
        <w:tc>
          <w:tcPr>
            <w:tcW w:w="677" w:type="dxa"/>
            <w:tcMar>
              <w:top w:w="0" w:type="dxa"/>
              <w:left w:w="28" w:type="dxa"/>
              <w:bottom w:w="0" w:type="dxa"/>
              <w:right w:w="28" w:type="dxa"/>
            </w:tcMar>
          </w:tcPr>
          <w:p w14:paraId="3E49B23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2C47009C"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3AEF3A96"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24CABE5A" w14:textId="77777777" w:rsidTr="00716AD1">
        <w:tc>
          <w:tcPr>
            <w:tcW w:w="600" w:type="dxa"/>
            <w:tcMar>
              <w:top w:w="0" w:type="dxa"/>
              <w:left w:w="28" w:type="dxa"/>
              <w:bottom w:w="0" w:type="dxa"/>
              <w:right w:w="28" w:type="dxa"/>
            </w:tcMar>
          </w:tcPr>
          <w:p w14:paraId="5EDF9E9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M43</w:t>
            </w:r>
          </w:p>
        </w:tc>
        <w:tc>
          <w:tcPr>
            <w:tcW w:w="1700" w:type="dxa"/>
            <w:tcMar>
              <w:top w:w="0" w:type="dxa"/>
              <w:left w:w="28" w:type="dxa"/>
              <w:bottom w:w="0" w:type="dxa"/>
              <w:right w:w="28" w:type="dxa"/>
            </w:tcMar>
          </w:tcPr>
          <w:p w14:paraId="43D5085D"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Pārnesuma izvēle – </w:t>
            </w:r>
          </w:p>
          <w:p w14:paraId="5EAEA00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3. pārnesums</w:t>
            </w:r>
          </w:p>
        </w:tc>
        <w:tc>
          <w:tcPr>
            <w:tcW w:w="677" w:type="dxa"/>
            <w:tcMar>
              <w:top w:w="0" w:type="dxa"/>
              <w:left w:w="28" w:type="dxa"/>
              <w:bottom w:w="0" w:type="dxa"/>
              <w:right w:w="28" w:type="dxa"/>
            </w:tcMar>
          </w:tcPr>
          <w:p w14:paraId="6C3D973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11DDEF32"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0A2E143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6D64C583" w14:textId="77777777" w:rsidTr="00716AD1">
        <w:tc>
          <w:tcPr>
            <w:tcW w:w="600" w:type="dxa"/>
            <w:tcMar>
              <w:top w:w="0" w:type="dxa"/>
              <w:left w:w="28" w:type="dxa"/>
              <w:bottom w:w="0" w:type="dxa"/>
              <w:right w:w="28" w:type="dxa"/>
            </w:tcMar>
          </w:tcPr>
          <w:p w14:paraId="10F54EE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M44</w:t>
            </w:r>
          </w:p>
        </w:tc>
        <w:tc>
          <w:tcPr>
            <w:tcW w:w="1700" w:type="dxa"/>
            <w:tcMar>
              <w:top w:w="0" w:type="dxa"/>
              <w:left w:w="28" w:type="dxa"/>
              <w:bottom w:w="0" w:type="dxa"/>
              <w:right w:w="28" w:type="dxa"/>
            </w:tcMar>
          </w:tcPr>
          <w:p w14:paraId="2DE09CF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xml:space="preserve">Pārnesuma izvēle – </w:t>
            </w:r>
          </w:p>
          <w:p w14:paraId="1CF3115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4. pārnesums</w:t>
            </w:r>
          </w:p>
        </w:tc>
        <w:tc>
          <w:tcPr>
            <w:tcW w:w="677" w:type="dxa"/>
            <w:tcMar>
              <w:top w:w="0" w:type="dxa"/>
              <w:left w:w="28" w:type="dxa"/>
              <w:bottom w:w="0" w:type="dxa"/>
              <w:right w:w="28" w:type="dxa"/>
            </w:tcMar>
          </w:tcPr>
          <w:p w14:paraId="33ED0D6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709" w:type="dxa"/>
            <w:tcMar>
              <w:top w:w="0" w:type="dxa"/>
              <w:left w:w="28" w:type="dxa"/>
              <w:bottom w:w="0" w:type="dxa"/>
              <w:right w:w="28" w:type="dxa"/>
            </w:tcMar>
          </w:tcPr>
          <w:p w14:paraId="2826DC6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75E1AADD"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47DF46FE" w14:textId="77777777" w:rsidTr="00716AD1">
        <w:tc>
          <w:tcPr>
            <w:tcW w:w="600" w:type="dxa"/>
            <w:tcMar>
              <w:top w:w="0" w:type="dxa"/>
              <w:left w:w="28" w:type="dxa"/>
              <w:bottom w:w="0" w:type="dxa"/>
              <w:right w:w="28" w:type="dxa"/>
            </w:tcMar>
          </w:tcPr>
          <w:p w14:paraId="4DFA1BB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M48</w:t>
            </w:r>
          </w:p>
        </w:tc>
        <w:tc>
          <w:tcPr>
            <w:tcW w:w="1700" w:type="dxa"/>
            <w:tcMar>
              <w:top w:w="0" w:type="dxa"/>
              <w:left w:w="28" w:type="dxa"/>
              <w:bottom w:w="0" w:type="dxa"/>
              <w:right w:w="28" w:type="dxa"/>
            </w:tcMar>
          </w:tcPr>
          <w:p w14:paraId="0F060F5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Padeves tempa izmaiņa atļauta</w:t>
            </w:r>
          </w:p>
        </w:tc>
        <w:tc>
          <w:tcPr>
            <w:tcW w:w="677" w:type="dxa"/>
            <w:tcMar>
              <w:top w:w="0" w:type="dxa"/>
              <w:left w:w="28" w:type="dxa"/>
              <w:bottom w:w="0" w:type="dxa"/>
              <w:right w:w="28" w:type="dxa"/>
            </w:tcMar>
          </w:tcPr>
          <w:p w14:paraId="7686C6C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2B85BD01"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44B0A60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r>
      <w:tr w:rsidR="00716AD1" w:rsidRPr="00747D7A" w14:paraId="1E12BBE7" w14:textId="77777777" w:rsidTr="00716AD1">
        <w:tc>
          <w:tcPr>
            <w:tcW w:w="600" w:type="dxa"/>
            <w:tcMar>
              <w:top w:w="0" w:type="dxa"/>
              <w:left w:w="28" w:type="dxa"/>
              <w:bottom w:w="0" w:type="dxa"/>
              <w:right w:w="28" w:type="dxa"/>
            </w:tcMar>
          </w:tcPr>
          <w:p w14:paraId="5BB36B4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M49</w:t>
            </w:r>
          </w:p>
        </w:tc>
        <w:tc>
          <w:tcPr>
            <w:tcW w:w="1700" w:type="dxa"/>
            <w:tcMar>
              <w:top w:w="0" w:type="dxa"/>
              <w:left w:w="28" w:type="dxa"/>
              <w:bottom w:w="0" w:type="dxa"/>
              <w:right w:w="28" w:type="dxa"/>
            </w:tcMar>
          </w:tcPr>
          <w:p w14:paraId="0D28011A"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Padeves tempa izmaiņa NAV atļauta</w:t>
            </w:r>
          </w:p>
        </w:tc>
        <w:tc>
          <w:tcPr>
            <w:tcW w:w="677" w:type="dxa"/>
            <w:tcMar>
              <w:top w:w="0" w:type="dxa"/>
              <w:left w:w="28" w:type="dxa"/>
              <w:bottom w:w="0" w:type="dxa"/>
              <w:right w:w="28" w:type="dxa"/>
            </w:tcMar>
          </w:tcPr>
          <w:p w14:paraId="52BF08A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05BBD014"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112A47D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Šis noteikums ir aktīvs (automātiski) vītņu griešanas ciklos, kur padeve ir precīzi atbilstoša ātrumam. Tas pats attiecas arī uz darba vārpstas ātruma izmaiņu un padeves noturēšanas pogu.</w:t>
            </w:r>
          </w:p>
        </w:tc>
      </w:tr>
      <w:tr w:rsidR="00716AD1" w:rsidRPr="00747D7A" w14:paraId="78738185" w14:textId="77777777" w:rsidTr="00716AD1">
        <w:tc>
          <w:tcPr>
            <w:tcW w:w="600" w:type="dxa"/>
            <w:tcMar>
              <w:top w:w="0" w:type="dxa"/>
              <w:left w:w="28" w:type="dxa"/>
              <w:bottom w:w="0" w:type="dxa"/>
              <w:right w:w="28" w:type="dxa"/>
            </w:tcMar>
          </w:tcPr>
          <w:p w14:paraId="4FBF5A9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M60</w:t>
            </w:r>
          </w:p>
        </w:tc>
        <w:tc>
          <w:tcPr>
            <w:tcW w:w="1700" w:type="dxa"/>
            <w:tcMar>
              <w:top w:w="0" w:type="dxa"/>
              <w:left w:w="28" w:type="dxa"/>
              <w:bottom w:w="0" w:type="dxa"/>
              <w:right w:w="28" w:type="dxa"/>
            </w:tcMar>
          </w:tcPr>
          <w:p w14:paraId="7B044719"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Automātiska paletes maiņa (APM)</w:t>
            </w:r>
          </w:p>
        </w:tc>
        <w:tc>
          <w:tcPr>
            <w:tcW w:w="677" w:type="dxa"/>
            <w:tcMar>
              <w:top w:w="0" w:type="dxa"/>
              <w:left w:w="28" w:type="dxa"/>
              <w:bottom w:w="0" w:type="dxa"/>
              <w:right w:w="28" w:type="dxa"/>
            </w:tcMar>
          </w:tcPr>
          <w:p w14:paraId="6E2872E7"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20CD0C9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 </w:t>
            </w:r>
          </w:p>
        </w:tc>
        <w:tc>
          <w:tcPr>
            <w:tcW w:w="5914" w:type="dxa"/>
            <w:tcMar>
              <w:top w:w="0" w:type="dxa"/>
              <w:left w:w="28" w:type="dxa"/>
              <w:bottom w:w="0" w:type="dxa"/>
              <w:right w:w="28" w:type="dxa"/>
            </w:tcMar>
          </w:tcPr>
          <w:p w14:paraId="7569D73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Apstrādes centriem ar palešu mainītājiem.</w:t>
            </w:r>
          </w:p>
        </w:tc>
      </w:tr>
      <w:tr w:rsidR="00716AD1" w:rsidRPr="00747D7A" w14:paraId="66985438" w14:textId="77777777" w:rsidTr="00716AD1">
        <w:tc>
          <w:tcPr>
            <w:tcW w:w="600" w:type="dxa"/>
            <w:tcMar>
              <w:top w:w="0" w:type="dxa"/>
              <w:left w:w="28" w:type="dxa"/>
              <w:bottom w:w="0" w:type="dxa"/>
              <w:right w:w="28" w:type="dxa"/>
            </w:tcMar>
          </w:tcPr>
          <w:p w14:paraId="023CD26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M98</w:t>
            </w:r>
          </w:p>
        </w:tc>
        <w:tc>
          <w:tcPr>
            <w:tcW w:w="1700" w:type="dxa"/>
            <w:tcMar>
              <w:top w:w="0" w:type="dxa"/>
              <w:left w:w="28" w:type="dxa"/>
              <w:bottom w:w="0" w:type="dxa"/>
              <w:right w:w="28" w:type="dxa"/>
            </w:tcMar>
          </w:tcPr>
          <w:p w14:paraId="7260F32A" w14:textId="2E4BE631"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Apakšprogram</w:t>
            </w:r>
            <w:r w:rsidR="00064B05" w:rsidRPr="00747D7A">
              <w:rPr>
                <w:rFonts w:ascii="Times New Roman" w:hAnsi="Times New Roman" w:cs="Times New Roman"/>
                <w:color w:val="000000" w:themeColor="text1"/>
                <w:lang w:val="lv-LV"/>
              </w:rPr>
              <w:t>-</w:t>
            </w:r>
            <w:r w:rsidRPr="00747D7A">
              <w:rPr>
                <w:rFonts w:ascii="Times New Roman" w:hAnsi="Times New Roman" w:cs="Times New Roman"/>
                <w:color w:val="000000" w:themeColor="text1"/>
                <w:lang w:val="lv-LV"/>
              </w:rPr>
              <w:t>mas palaišana</w:t>
            </w:r>
          </w:p>
        </w:tc>
        <w:tc>
          <w:tcPr>
            <w:tcW w:w="677" w:type="dxa"/>
            <w:tcMar>
              <w:top w:w="0" w:type="dxa"/>
              <w:left w:w="28" w:type="dxa"/>
              <w:bottom w:w="0" w:type="dxa"/>
              <w:right w:w="28" w:type="dxa"/>
            </w:tcMar>
          </w:tcPr>
          <w:p w14:paraId="0C5D771E"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78AF70D1"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7D880798"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Lieto adresi P, lai norādītu izsaucamo apakšprogrammu, piemēram, "M98 P8979" palaiž apakšprogrammu O8979.</w:t>
            </w:r>
          </w:p>
        </w:tc>
      </w:tr>
      <w:tr w:rsidR="00716AD1" w:rsidRPr="00747D7A" w14:paraId="2EB7BBE3" w14:textId="77777777" w:rsidTr="00716AD1">
        <w:tc>
          <w:tcPr>
            <w:tcW w:w="600" w:type="dxa"/>
            <w:tcMar>
              <w:top w:w="0" w:type="dxa"/>
              <w:left w:w="28" w:type="dxa"/>
              <w:bottom w:w="0" w:type="dxa"/>
              <w:right w:w="28" w:type="dxa"/>
            </w:tcMar>
          </w:tcPr>
          <w:p w14:paraId="7CE3C7E0"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M99</w:t>
            </w:r>
          </w:p>
        </w:tc>
        <w:tc>
          <w:tcPr>
            <w:tcW w:w="1700" w:type="dxa"/>
            <w:tcMar>
              <w:top w:w="0" w:type="dxa"/>
              <w:left w:w="28" w:type="dxa"/>
              <w:bottom w:w="0" w:type="dxa"/>
              <w:right w:w="28" w:type="dxa"/>
            </w:tcMar>
          </w:tcPr>
          <w:p w14:paraId="4977CCEB" w14:textId="30CAAD35"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Apakšprogram</w:t>
            </w:r>
            <w:r w:rsidR="00064B05" w:rsidRPr="00747D7A">
              <w:rPr>
                <w:rFonts w:ascii="Times New Roman" w:hAnsi="Times New Roman" w:cs="Times New Roman"/>
                <w:color w:val="000000" w:themeColor="text1"/>
                <w:lang w:val="lv-LV"/>
              </w:rPr>
              <w:t>-</w:t>
            </w:r>
            <w:r w:rsidRPr="00747D7A">
              <w:rPr>
                <w:rFonts w:ascii="Times New Roman" w:hAnsi="Times New Roman" w:cs="Times New Roman"/>
                <w:color w:val="000000" w:themeColor="text1"/>
                <w:lang w:val="lv-LV"/>
              </w:rPr>
              <w:t>mas beigas</w:t>
            </w:r>
          </w:p>
        </w:tc>
        <w:tc>
          <w:tcPr>
            <w:tcW w:w="677" w:type="dxa"/>
            <w:tcMar>
              <w:top w:w="0" w:type="dxa"/>
              <w:left w:w="28" w:type="dxa"/>
              <w:bottom w:w="0" w:type="dxa"/>
              <w:right w:w="28" w:type="dxa"/>
            </w:tcMar>
          </w:tcPr>
          <w:p w14:paraId="13FD269F"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F</w:t>
            </w:r>
          </w:p>
        </w:tc>
        <w:tc>
          <w:tcPr>
            <w:tcW w:w="709" w:type="dxa"/>
            <w:tcMar>
              <w:top w:w="0" w:type="dxa"/>
              <w:left w:w="28" w:type="dxa"/>
              <w:bottom w:w="0" w:type="dxa"/>
              <w:right w:w="28" w:type="dxa"/>
            </w:tcMar>
          </w:tcPr>
          <w:p w14:paraId="71BF4DAB"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V</w:t>
            </w:r>
          </w:p>
        </w:tc>
        <w:tc>
          <w:tcPr>
            <w:tcW w:w="5914" w:type="dxa"/>
            <w:tcMar>
              <w:top w:w="0" w:type="dxa"/>
              <w:left w:w="28" w:type="dxa"/>
              <w:bottom w:w="0" w:type="dxa"/>
              <w:right w:w="28" w:type="dxa"/>
            </w:tcMar>
          </w:tcPr>
          <w:p w14:paraId="531383E5" w14:textId="77777777" w:rsidR="00716AD1" w:rsidRPr="00747D7A" w:rsidRDefault="00716AD1" w:rsidP="001D396B">
            <w:pPr>
              <w:spacing w:before="120" w:line="240" w:lineRule="auto"/>
              <w:jc w:val="both"/>
              <w:rPr>
                <w:rFonts w:ascii="Times New Roman" w:hAnsi="Times New Roman" w:cs="Times New Roman"/>
                <w:color w:val="000000" w:themeColor="text1"/>
                <w:lang w:val="lv-LV"/>
              </w:rPr>
            </w:pPr>
            <w:r w:rsidRPr="00747D7A">
              <w:rPr>
                <w:rFonts w:ascii="Times New Roman" w:hAnsi="Times New Roman" w:cs="Times New Roman"/>
                <w:color w:val="000000" w:themeColor="text1"/>
                <w:lang w:val="lv-LV"/>
              </w:rPr>
              <w:t>Parasti novieto apakšprogrammas beigās, tad izpildes vadība atgriežas uz galveno programmu. Pēc noklusējuma vadība pāriet uz bloku, kas seko M98 kodam galvenajā programmā. Pāreja uz cita bloka numuru var noteikt ar P adresi. M99 var lietot arī galvenajā programmā, lai izlaistu kādu bloku galvenās programmas nepārtrauktā ciklā, virpā apstrādājot garus stieņus (līdz brīdim, kad operators pārslēdz  bloka izlaišanu).</w:t>
            </w:r>
          </w:p>
        </w:tc>
      </w:tr>
    </w:tbl>
    <w:p w14:paraId="55D89576" w14:textId="77777777" w:rsidR="00020C07" w:rsidRPr="00747D7A" w:rsidRDefault="00020C07" w:rsidP="001D396B">
      <w:pPr>
        <w:pStyle w:val="Paraststmeklis"/>
        <w:spacing w:before="120" w:beforeAutospacing="0" w:after="0" w:afterAutospacing="0"/>
        <w:jc w:val="both"/>
        <w:rPr>
          <w:color w:val="000000" w:themeColor="text1"/>
        </w:rPr>
      </w:pPr>
    </w:p>
    <w:p w14:paraId="35BAF698" w14:textId="20D66F3A"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Kad izprotat formāt</w:t>
      </w:r>
      <w:r w:rsidR="00AB1501" w:rsidRPr="00747D7A">
        <w:rPr>
          <w:color w:val="000000" w:themeColor="text1"/>
        </w:rPr>
        <w:t>u, G-kodu</w:t>
      </w:r>
      <w:r w:rsidRPr="00747D7A">
        <w:rPr>
          <w:color w:val="000000" w:themeColor="text1"/>
        </w:rPr>
        <w:t xml:space="preserve"> ir viegli lasīt. Piemērs izskatās šādi:</w:t>
      </w:r>
    </w:p>
    <w:p w14:paraId="7DCC91E3" w14:textId="77777777" w:rsidR="005348E4" w:rsidRPr="00747D7A" w:rsidRDefault="005348E4"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Kopējošas formas apstrādes ieslēgšana -  X un Z asu režīms</w:t>
      </w:r>
    </w:p>
    <w:p w14:paraId="2C05BF88" w14:textId="77777777" w:rsidR="005348E4" w:rsidRPr="00747D7A" w:rsidRDefault="005348E4" w:rsidP="001D396B">
      <w:pPr>
        <w:widowControl w:val="0"/>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lastRenderedPageBreak/>
        <w:drawing>
          <wp:inline distT="0" distB="0" distL="0" distR="0" wp14:anchorId="28C831F0" wp14:editId="23308EAB">
            <wp:extent cx="3111500" cy="2128520"/>
            <wp:effectExtent l="0" t="0" r="0" b="5080"/>
            <wp:docPr id="48213" name="Picture 127" descr="10-dalis-38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dalis-38pa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1500" cy="2128520"/>
                    </a:xfrm>
                    <a:prstGeom prst="rect">
                      <a:avLst/>
                    </a:prstGeom>
                    <a:noFill/>
                    <a:ln>
                      <a:noFill/>
                    </a:ln>
                  </pic:spPr>
                </pic:pic>
              </a:graphicData>
            </a:graphic>
          </wp:inline>
        </w:drawing>
      </w:r>
    </w:p>
    <w:p w14:paraId="4A6A4E39" w14:textId="76370DCD" w:rsidR="00FC5F89" w:rsidRPr="00747D7A" w:rsidRDefault="00FC5F89" w:rsidP="006D7A7B">
      <w:pPr>
        <w:widowControl w:val="0"/>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7. attēls. Apstrādes trajektorijas kodēšana.</w:t>
      </w:r>
    </w:p>
    <w:p w14:paraId="739186DD" w14:textId="40FF84D9" w:rsidR="005348E4" w:rsidRPr="00747D7A" w:rsidRDefault="005348E4"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1. </w:t>
      </w:r>
      <w:r w:rsidR="00064B05" w:rsidRPr="00747D7A">
        <w:rPr>
          <w:rFonts w:ascii="Times New Roman" w:hAnsi="Times New Roman" w:cs="Times New Roman"/>
          <w:b/>
          <w:color w:val="000000" w:themeColor="text1"/>
          <w:sz w:val="24"/>
          <w:szCs w:val="24"/>
          <w:lang w:val="lv-LV"/>
        </w:rPr>
        <w:t>Koda</w:t>
      </w:r>
      <w:r w:rsidRPr="00747D7A">
        <w:rPr>
          <w:rFonts w:ascii="Times New Roman" w:hAnsi="Times New Roman" w:cs="Times New Roman"/>
          <w:b/>
          <w:color w:val="000000" w:themeColor="text1"/>
          <w:sz w:val="24"/>
          <w:szCs w:val="24"/>
          <w:lang w:val="lv-LV"/>
        </w:rPr>
        <w:t xml:space="preserve"> bloks</w:t>
      </w:r>
      <w:r w:rsidRPr="00747D7A">
        <w:rPr>
          <w:rFonts w:ascii="Times New Roman" w:hAnsi="Times New Roman" w:cs="Times New Roman"/>
          <w:color w:val="000000" w:themeColor="text1"/>
          <w:sz w:val="24"/>
          <w:szCs w:val="24"/>
          <w:lang w:val="lv-LV"/>
        </w:rPr>
        <w:t>:</w:t>
      </w:r>
      <w:r w:rsidR="00064B05" w:rsidRPr="00747D7A">
        <w:rPr>
          <w:rFonts w:ascii="Times New Roman" w:hAnsi="Times New Roman" w:cs="Times New Roman"/>
          <w:color w:val="000000" w:themeColor="text1"/>
          <w:sz w:val="24"/>
          <w:szCs w:val="24"/>
          <w:lang w:val="lv-LV"/>
        </w:rPr>
        <w:t xml:space="preserve"> </w:t>
      </w:r>
      <w:r w:rsidRPr="00747D7A">
        <w:rPr>
          <w:rFonts w:ascii="Times New Roman" w:hAnsi="Times New Roman" w:cs="Times New Roman"/>
          <w:color w:val="000000" w:themeColor="text1"/>
          <w:sz w:val="24"/>
          <w:szCs w:val="24"/>
          <w:lang w:val="lv-LV"/>
        </w:rPr>
        <w:t>G73 U1... W1... R...</w:t>
      </w:r>
    </w:p>
    <w:p w14:paraId="30EFD0E9" w14:textId="77777777" w:rsidR="005348E4" w:rsidRPr="00747D7A" w:rsidRDefault="005348E4"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U - X asu attāluma un virziena noteikšana (norādīt rādiusu); W - attālums un virziens Z asij;  R - rupjās virpošanas griezumu skaits</w:t>
      </w:r>
    </w:p>
    <w:p w14:paraId="7B2E4199" w14:textId="41FED84D" w:rsidR="005348E4" w:rsidRPr="00747D7A" w:rsidRDefault="005348E4"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2. </w:t>
      </w:r>
      <w:r w:rsidR="00064B05" w:rsidRPr="00747D7A">
        <w:rPr>
          <w:rFonts w:ascii="Times New Roman" w:hAnsi="Times New Roman" w:cs="Times New Roman"/>
          <w:b/>
          <w:color w:val="000000" w:themeColor="text1"/>
          <w:sz w:val="24"/>
          <w:szCs w:val="24"/>
          <w:lang w:val="lv-LV"/>
        </w:rPr>
        <w:t>Koda</w:t>
      </w:r>
      <w:r w:rsidRPr="00747D7A">
        <w:rPr>
          <w:rFonts w:ascii="Times New Roman" w:hAnsi="Times New Roman" w:cs="Times New Roman"/>
          <w:b/>
          <w:color w:val="000000" w:themeColor="text1"/>
          <w:sz w:val="24"/>
          <w:szCs w:val="24"/>
          <w:lang w:val="lv-LV"/>
        </w:rPr>
        <w:t xml:space="preserve"> bloks</w:t>
      </w:r>
      <w:r w:rsidRPr="00747D7A">
        <w:rPr>
          <w:rFonts w:ascii="Times New Roman" w:hAnsi="Times New Roman" w:cs="Times New Roman"/>
          <w:color w:val="000000" w:themeColor="text1"/>
          <w:sz w:val="24"/>
          <w:szCs w:val="24"/>
          <w:lang w:val="lv-LV"/>
        </w:rPr>
        <w:t>:</w:t>
      </w:r>
      <w:r w:rsidR="00064B05" w:rsidRPr="00747D7A">
        <w:rPr>
          <w:rFonts w:ascii="Times New Roman" w:hAnsi="Times New Roman" w:cs="Times New Roman"/>
          <w:color w:val="000000" w:themeColor="text1"/>
          <w:sz w:val="24"/>
          <w:szCs w:val="24"/>
          <w:lang w:val="lv-LV"/>
        </w:rPr>
        <w:t xml:space="preserve"> </w:t>
      </w:r>
      <w:r w:rsidRPr="00747D7A">
        <w:rPr>
          <w:rFonts w:ascii="Times New Roman" w:hAnsi="Times New Roman" w:cs="Times New Roman"/>
          <w:color w:val="000000" w:themeColor="text1"/>
          <w:sz w:val="24"/>
          <w:szCs w:val="24"/>
          <w:lang w:val="lv-LV"/>
        </w:rPr>
        <w:t>G73 P... Q... U2... W2...</w:t>
      </w:r>
    </w:p>
    <w:p w14:paraId="4515B0D6" w14:textId="1781FFC9" w:rsidR="005348E4" w:rsidRPr="00747D7A" w:rsidRDefault="005348E4" w:rsidP="001D396B">
      <w:pPr>
        <w:pStyle w:val="Paraststmeklis"/>
        <w:spacing w:before="120" w:beforeAutospacing="0" w:after="0" w:afterAutospacing="0"/>
        <w:jc w:val="both"/>
        <w:rPr>
          <w:color w:val="000000" w:themeColor="text1"/>
        </w:rPr>
      </w:pPr>
      <w:r w:rsidRPr="00747D7A">
        <w:rPr>
          <w:color w:val="000000" w:themeColor="text1"/>
        </w:rPr>
        <w:t>P - nobeiguma apstrādes griezienu skaits pirmajā blokā; Q - nobeiguma apstrādes griezienu skaits pēdējā blokā; U - nobeiguma apstrādes pielaide X virzienā (norādīt diametru); W - nobeiguma apstrādes pielaide Z virzienā</w:t>
      </w:r>
    </w:p>
    <w:p w14:paraId="4F891662" w14:textId="4487CFF7"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Kad G-</w:t>
      </w:r>
      <w:r w:rsidR="00AB1501" w:rsidRPr="00747D7A">
        <w:rPr>
          <w:color w:val="000000" w:themeColor="text1"/>
        </w:rPr>
        <w:t>kods</w:t>
      </w:r>
      <w:r w:rsidRPr="00747D7A">
        <w:rPr>
          <w:color w:val="000000" w:themeColor="text1"/>
        </w:rPr>
        <w:t xml:space="preserve"> ir iekrauts mašīnā un operators nospiež START pogu, </w:t>
      </w:r>
      <w:r w:rsidR="00313864" w:rsidRPr="00747D7A">
        <w:rPr>
          <w:color w:val="000000" w:themeColor="text1"/>
        </w:rPr>
        <w:t xml:space="preserve">mūsu </w:t>
      </w:r>
      <w:r w:rsidRPr="00747D7A">
        <w:rPr>
          <w:color w:val="000000" w:themeColor="text1"/>
        </w:rPr>
        <w:t>darbs ir pabeigts. Tagad ir laiks ļaut mašīnai veikt G-</w:t>
      </w:r>
      <w:r w:rsidR="00AB1501" w:rsidRPr="00747D7A">
        <w:rPr>
          <w:color w:val="000000" w:themeColor="text1"/>
        </w:rPr>
        <w:t>koda</w:t>
      </w:r>
      <w:r w:rsidRPr="00747D7A">
        <w:rPr>
          <w:color w:val="000000" w:themeColor="text1"/>
        </w:rPr>
        <w:t xml:space="preserve"> izpildi, lai pārveidotu izejvielu bloku par gatavu </w:t>
      </w:r>
      <w:r w:rsidR="00AB1501" w:rsidRPr="00747D7A">
        <w:rPr>
          <w:color w:val="000000" w:themeColor="text1"/>
        </w:rPr>
        <w:t>detaļu</w:t>
      </w:r>
      <w:r w:rsidRPr="00747D7A">
        <w:rPr>
          <w:color w:val="000000" w:themeColor="text1"/>
        </w:rPr>
        <w:t>.</w:t>
      </w:r>
    </w:p>
    <w:p w14:paraId="592C7B73" w14:textId="7441C81F"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Līdz šim brīdim</w:t>
      </w:r>
      <w:r w:rsidR="00AB1501" w:rsidRPr="00747D7A">
        <w:rPr>
          <w:color w:val="000000" w:themeColor="text1"/>
        </w:rPr>
        <w:t xml:space="preserve"> mēs esam runājuši par darbgaldiem</w:t>
      </w:r>
      <w:r w:rsidRPr="00747D7A">
        <w:rPr>
          <w:color w:val="000000" w:themeColor="text1"/>
        </w:rPr>
        <w:t xml:space="preserve"> CAM sistēmā kā par vienkārši mašīnām, bet tas nesaka par tām pilnu patiesību. V</w:t>
      </w:r>
      <w:r w:rsidR="006A4B71" w:rsidRPr="00747D7A">
        <w:rPr>
          <w:color w:val="000000" w:themeColor="text1"/>
        </w:rPr>
        <w:t>ērodams, kā pār metālu slīd HAAS</w:t>
      </w:r>
      <w:r w:rsidRPr="00747D7A">
        <w:rPr>
          <w:color w:val="000000" w:themeColor="text1"/>
        </w:rPr>
        <w:t xml:space="preserve"> frēzmašīna, it kā tas būtu sviesta gabals, es ik pa laikam pasmaidu. Bez šīm mašīnām mans darbs nebūtu iespējams.</w:t>
      </w:r>
    </w:p>
    <w:p w14:paraId="6E728CA4" w14:textId="77777777" w:rsidR="00421469" w:rsidRPr="00747D7A" w:rsidRDefault="00421469" w:rsidP="00421469">
      <w:pPr>
        <w:spacing w:before="120" w:line="240" w:lineRule="auto"/>
        <w:jc w:val="both"/>
        <w:rPr>
          <w:rFonts w:ascii="Times New Roman" w:hAnsi="Times New Roman" w:cs="Times New Roman"/>
          <w:b/>
          <w:bCs/>
          <w:color w:val="000000" w:themeColor="text1"/>
          <w:sz w:val="24"/>
          <w:szCs w:val="24"/>
          <w:lang w:val="lv-LV"/>
        </w:rPr>
      </w:pPr>
    </w:p>
    <w:p w14:paraId="1DD423EA" w14:textId="7E6DFF37" w:rsidR="00421469" w:rsidRPr="00747D7A" w:rsidRDefault="00421469" w:rsidP="00421469">
      <w:pPr>
        <w:spacing w:before="120" w:line="240" w:lineRule="auto"/>
        <w:jc w:val="both"/>
        <w:rPr>
          <w:rFonts w:ascii="Times New Roman" w:hAnsi="Times New Roman" w:cs="Times New Roman"/>
          <w:b/>
          <w:bCs/>
          <w:color w:val="000000" w:themeColor="text1"/>
          <w:sz w:val="24"/>
          <w:szCs w:val="24"/>
          <w:lang w:val="lv-LV"/>
        </w:rPr>
      </w:pPr>
      <w:r w:rsidRPr="00747D7A">
        <w:rPr>
          <w:rFonts w:ascii="Times New Roman" w:hAnsi="Times New Roman" w:cs="Times New Roman"/>
          <w:b/>
          <w:bCs/>
          <w:color w:val="000000" w:themeColor="text1"/>
          <w:sz w:val="24"/>
          <w:szCs w:val="24"/>
          <w:lang w:val="lv-LV"/>
        </w:rPr>
        <w:t xml:space="preserve">Nodaļas </w:t>
      </w:r>
      <w:r w:rsidR="00B15B18">
        <w:rPr>
          <w:rFonts w:ascii="Times New Roman" w:hAnsi="Times New Roman" w:cs="Times New Roman"/>
          <w:b/>
          <w:bCs/>
          <w:color w:val="000000" w:themeColor="text1"/>
          <w:sz w:val="24"/>
          <w:szCs w:val="24"/>
          <w:lang w:val="lv-LV"/>
        </w:rPr>
        <w:t>kontrol</w:t>
      </w:r>
      <w:r w:rsidRPr="00747D7A">
        <w:rPr>
          <w:rFonts w:ascii="Times New Roman" w:hAnsi="Times New Roman" w:cs="Times New Roman"/>
          <w:b/>
          <w:bCs/>
          <w:color w:val="000000" w:themeColor="text1"/>
          <w:sz w:val="24"/>
          <w:szCs w:val="24"/>
          <w:lang w:val="lv-LV"/>
        </w:rPr>
        <w:t>jautājumi:</w:t>
      </w:r>
    </w:p>
    <w:p w14:paraId="10162318" w14:textId="77777777"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1. Kad CAM programmatūra sāk sagatavot modeli apstrādei?</w:t>
      </w:r>
    </w:p>
    <w:p w14:paraId="7246BDE9" w14:textId="7E26211C"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2. Runājot</w:t>
      </w:r>
      <w:r w:rsidR="00AB1501" w:rsidRPr="00747D7A">
        <w:rPr>
          <w:color w:val="000000" w:themeColor="text1"/>
        </w:rPr>
        <w:t xml:space="preserve"> par G-kodu</w:t>
      </w:r>
      <w:r w:rsidRPr="00747D7A">
        <w:rPr>
          <w:color w:val="000000" w:themeColor="text1"/>
        </w:rPr>
        <w:t>, ko nozīmē “S”? Piemēram: “S500”.</w:t>
      </w:r>
    </w:p>
    <w:p w14:paraId="69B8701B" w14:textId="77777777" w:rsidR="008B7610" w:rsidRPr="00747D7A" w:rsidRDefault="008B7610" w:rsidP="001D396B">
      <w:pPr>
        <w:pStyle w:val="Paraststmeklis"/>
        <w:spacing w:before="120" w:beforeAutospacing="0" w:after="0" w:afterAutospacing="0"/>
        <w:jc w:val="both"/>
        <w:rPr>
          <w:color w:val="000000" w:themeColor="text1"/>
        </w:rPr>
      </w:pPr>
    </w:p>
    <w:p w14:paraId="30FD1980" w14:textId="0D32C7C0" w:rsidR="008B7610" w:rsidRPr="00747D7A" w:rsidRDefault="008B7610" w:rsidP="008B7610">
      <w:pPr>
        <w:pStyle w:val="Virsraksts1"/>
        <w:numPr>
          <w:ilvl w:val="0"/>
          <w:numId w:val="9"/>
        </w:numPr>
        <w:jc w:val="center"/>
        <w:rPr>
          <w:rFonts w:ascii="Times New Roman" w:hAnsi="Times New Roman" w:cs="Times New Roman"/>
          <w:color w:val="000000" w:themeColor="text1"/>
          <w:sz w:val="28"/>
          <w:szCs w:val="28"/>
        </w:rPr>
      </w:pPr>
      <w:bookmarkStart w:id="21" w:name="_Toc101457947"/>
      <w:r w:rsidRPr="00747D7A">
        <w:rPr>
          <w:rFonts w:ascii="Times New Roman" w:hAnsi="Times New Roman" w:cs="Times New Roman"/>
          <w:color w:val="000000" w:themeColor="text1"/>
          <w:sz w:val="28"/>
          <w:szCs w:val="28"/>
        </w:rPr>
        <w:t>Programmvadības (CNC) darbgaldi</w:t>
      </w:r>
      <w:bookmarkEnd w:id="21"/>
    </w:p>
    <w:p w14:paraId="501CD4B8" w14:textId="552191E6"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Visos modernajos r</w:t>
      </w:r>
      <w:r w:rsidR="00064B05" w:rsidRPr="00747D7A">
        <w:rPr>
          <w:color w:val="000000" w:themeColor="text1"/>
        </w:rPr>
        <w:t>ažošanas centros tiek darbināti dažādi</w:t>
      </w:r>
      <w:r w:rsidRPr="00747D7A">
        <w:rPr>
          <w:color w:val="000000" w:themeColor="text1"/>
        </w:rPr>
        <w:t xml:space="preserve"> </w:t>
      </w:r>
      <w:r w:rsidR="00260BF7" w:rsidRPr="00747D7A">
        <w:rPr>
          <w:color w:val="000000" w:themeColor="text1"/>
        </w:rPr>
        <w:t xml:space="preserve">programmvadības (CNC) </w:t>
      </w:r>
      <w:r w:rsidR="00064B05" w:rsidRPr="00747D7A">
        <w:rPr>
          <w:color w:val="000000" w:themeColor="text1"/>
        </w:rPr>
        <w:t>darbgaldi</w:t>
      </w:r>
      <w:r w:rsidRPr="00747D7A">
        <w:rPr>
          <w:color w:val="000000" w:themeColor="text1"/>
        </w:rPr>
        <w:t xml:space="preserve">, lai ražotu </w:t>
      </w:r>
      <w:r w:rsidR="00313864" w:rsidRPr="00747D7A">
        <w:rPr>
          <w:color w:val="000000" w:themeColor="text1"/>
        </w:rPr>
        <w:t>mašīnu</w:t>
      </w:r>
      <w:r w:rsidRPr="00747D7A">
        <w:rPr>
          <w:color w:val="000000" w:themeColor="text1"/>
        </w:rPr>
        <w:t xml:space="preserve"> detaļas. </w:t>
      </w:r>
      <w:r w:rsidR="00064B05" w:rsidRPr="00747D7A">
        <w:rPr>
          <w:color w:val="000000" w:themeColor="text1"/>
        </w:rPr>
        <w:t>P</w:t>
      </w:r>
      <w:r w:rsidR="009D510B" w:rsidRPr="00747D7A">
        <w:rPr>
          <w:color w:val="000000" w:themeColor="text1"/>
        </w:rPr>
        <w:t>rogrammvadības</w:t>
      </w:r>
      <w:r w:rsidRPr="00747D7A">
        <w:rPr>
          <w:color w:val="000000" w:themeColor="text1"/>
        </w:rPr>
        <w:t xml:space="preserve"> iekārtas programmēšana</w:t>
      </w:r>
      <w:r w:rsidR="00313864" w:rsidRPr="00747D7A">
        <w:rPr>
          <w:color w:val="000000" w:themeColor="text1"/>
        </w:rPr>
        <w:t>s process</w:t>
      </w:r>
      <w:r w:rsidRPr="00747D7A">
        <w:rPr>
          <w:color w:val="000000" w:themeColor="text1"/>
        </w:rPr>
        <w:t xml:space="preserve"> noteiktu darbību veikšan</w:t>
      </w:r>
      <w:r w:rsidR="00313864" w:rsidRPr="00747D7A">
        <w:rPr>
          <w:color w:val="000000" w:themeColor="text1"/>
        </w:rPr>
        <w:t xml:space="preserve">ai tiek saukts par </w:t>
      </w:r>
      <w:r w:rsidR="009D510B" w:rsidRPr="00747D7A">
        <w:rPr>
          <w:color w:val="000000" w:themeColor="text1"/>
        </w:rPr>
        <w:t>programmvadības</w:t>
      </w:r>
      <w:r w:rsidR="00313864" w:rsidRPr="00747D7A">
        <w:rPr>
          <w:color w:val="000000" w:themeColor="text1"/>
        </w:rPr>
        <w:t xml:space="preserve"> apstrādi</w:t>
      </w:r>
      <w:r w:rsidRPr="00747D7A">
        <w:rPr>
          <w:color w:val="000000" w:themeColor="text1"/>
        </w:rPr>
        <w:t>.</w:t>
      </w:r>
    </w:p>
    <w:p w14:paraId="6B55AED4" w14:textId="77777777" w:rsidR="006D7A7B" w:rsidRPr="00747D7A" w:rsidRDefault="006D7A7B" w:rsidP="006D7A7B">
      <w:pPr>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lastRenderedPageBreak/>
        <w:drawing>
          <wp:inline distT="0" distB="0" distL="0" distR="0" wp14:anchorId="77EDF520" wp14:editId="5C63D949">
            <wp:extent cx="3185160" cy="3185160"/>
            <wp:effectExtent l="0" t="0" r="0" b="0"/>
            <wp:docPr id="44" name="Paveikslėlis 44" descr="Haas mill machining metal block with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attēls" descr="Haas mill machining metal block with C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0712" cy="3180712"/>
                    </a:xfrm>
                    <a:prstGeom prst="rect">
                      <a:avLst/>
                    </a:prstGeom>
                    <a:noFill/>
                    <a:ln>
                      <a:noFill/>
                    </a:ln>
                  </pic:spPr>
                </pic:pic>
              </a:graphicData>
            </a:graphic>
          </wp:inline>
        </w:drawing>
      </w:r>
    </w:p>
    <w:p w14:paraId="5120F1ED" w14:textId="77777777" w:rsidR="006D7A7B" w:rsidRPr="00747D7A" w:rsidRDefault="006D7A7B" w:rsidP="006D7A7B">
      <w:pPr>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8. attēls. Programmvadīta frēzēšana.</w:t>
      </w:r>
    </w:p>
    <w:p w14:paraId="335BFF16" w14:textId="77777777" w:rsidR="006D7A7B" w:rsidRPr="00747D7A" w:rsidRDefault="006D7A7B" w:rsidP="001D396B">
      <w:pPr>
        <w:pStyle w:val="Paraststmeklis"/>
        <w:spacing w:before="120" w:beforeAutospacing="0" w:after="0" w:afterAutospacing="0"/>
        <w:jc w:val="both"/>
        <w:rPr>
          <w:color w:val="000000" w:themeColor="text1"/>
        </w:rPr>
      </w:pPr>
    </w:p>
    <w:p w14:paraId="7D197E9E" w14:textId="00C875C6"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Pirms </w:t>
      </w:r>
      <w:r w:rsidR="009D510B" w:rsidRPr="00747D7A">
        <w:rPr>
          <w:color w:val="000000" w:themeColor="text1"/>
        </w:rPr>
        <w:t>programmvadības</w:t>
      </w:r>
      <w:r w:rsidRPr="00747D7A">
        <w:rPr>
          <w:color w:val="000000" w:themeColor="text1"/>
        </w:rPr>
        <w:t xml:space="preserve"> iekārtu izveides ražošanas centros darbgaldus manuāli darbināja pieredzējuši mašīnstrādnieki. Protams, pieaugot datoru pielietojumam, drīz sekoja automatizācija. Mūsdienās vienīgā cilvēka iejaukšanās, kas nepieciešama </w:t>
      </w:r>
      <w:r w:rsidR="009D510B" w:rsidRPr="00747D7A">
        <w:rPr>
          <w:color w:val="000000" w:themeColor="text1"/>
        </w:rPr>
        <w:t>programmvadības</w:t>
      </w:r>
      <w:r w:rsidRPr="00747D7A">
        <w:rPr>
          <w:color w:val="000000" w:themeColor="text1"/>
        </w:rPr>
        <w:t xml:space="preserve"> mašīnas darbināšanai, ir programmas ievietošana, izejmateriāla ievietošana un gatavā produkta izkraušana.</w:t>
      </w:r>
    </w:p>
    <w:p w14:paraId="73B928F0" w14:textId="719978FA" w:rsidR="00287C54" w:rsidRPr="00747D7A" w:rsidRDefault="006A4B71" w:rsidP="001D396B">
      <w:pPr>
        <w:pStyle w:val="Paraststmeklis"/>
        <w:spacing w:before="120" w:beforeAutospacing="0" w:after="0" w:afterAutospacing="0"/>
        <w:jc w:val="both"/>
        <w:rPr>
          <w:b/>
          <w:color w:val="000000" w:themeColor="text1"/>
        </w:rPr>
      </w:pPr>
      <w:r w:rsidRPr="00747D7A">
        <w:rPr>
          <w:color w:val="000000" w:themeColor="text1"/>
        </w:rPr>
        <w:t>R</w:t>
      </w:r>
      <w:r w:rsidR="00287C54" w:rsidRPr="00747D7A">
        <w:rPr>
          <w:color w:val="000000" w:themeColor="text1"/>
        </w:rPr>
        <w:t>ažotnē</w:t>
      </w:r>
      <w:r w:rsidRPr="00747D7A">
        <w:rPr>
          <w:color w:val="000000" w:themeColor="text1"/>
        </w:rPr>
        <w:t>s</w:t>
      </w:r>
      <w:r w:rsidR="00287C54" w:rsidRPr="00747D7A">
        <w:rPr>
          <w:color w:val="000000" w:themeColor="text1"/>
        </w:rPr>
        <w:t xml:space="preserve"> </w:t>
      </w:r>
      <w:r w:rsidR="009D510B" w:rsidRPr="00747D7A">
        <w:rPr>
          <w:color w:val="000000" w:themeColor="text1"/>
        </w:rPr>
        <w:t>programmvadības</w:t>
      </w:r>
      <w:r w:rsidR="00287C54" w:rsidRPr="00747D7A">
        <w:rPr>
          <w:color w:val="000000" w:themeColor="text1"/>
        </w:rPr>
        <w:t xml:space="preserve"> darbgaldu kopum</w:t>
      </w:r>
      <w:r w:rsidRPr="00747D7A">
        <w:rPr>
          <w:color w:val="000000" w:themeColor="text1"/>
        </w:rPr>
        <w:t xml:space="preserve">ā sastopami arī </w:t>
      </w:r>
      <w:r w:rsidR="009D510B" w:rsidRPr="00747D7A">
        <w:rPr>
          <w:b/>
          <w:color w:val="000000" w:themeColor="text1"/>
        </w:rPr>
        <w:t>programmvadības</w:t>
      </w:r>
      <w:r w:rsidR="00287C54" w:rsidRPr="00747D7A">
        <w:rPr>
          <w:b/>
          <w:color w:val="000000" w:themeColor="text1"/>
        </w:rPr>
        <w:t xml:space="preserve"> maršrutētāji</w:t>
      </w:r>
      <w:r w:rsidRPr="00747D7A">
        <w:rPr>
          <w:color w:val="000000" w:themeColor="text1"/>
        </w:rPr>
        <w:t xml:space="preserve"> (router)</w:t>
      </w:r>
      <w:r w:rsidRPr="00747D7A">
        <w:rPr>
          <w:b/>
          <w:color w:val="000000" w:themeColor="text1"/>
        </w:rPr>
        <w:t>.</w:t>
      </w:r>
    </w:p>
    <w:p w14:paraId="21646CBC" w14:textId="742501E1" w:rsidR="00287C54" w:rsidRPr="00747D7A" w:rsidRDefault="00287C54" w:rsidP="001D396B">
      <w:pPr>
        <w:pStyle w:val="Paraststmeklis"/>
        <w:spacing w:before="120" w:beforeAutospacing="0" w:after="0" w:afterAutospacing="0"/>
        <w:jc w:val="both"/>
        <w:rPr>
          <w:color w:val="000000" w:themeColor="text1"/>
        </w:rPr>
      </w:pPr>
      <w:bookmarkStart w:id="22" w:name="_Hlk87905025"/>
      <w:r w:rsidRPr="00747D7A">
        <w:rPr>
          <w:color w:val="000000" w:themeColor="text1"/>
        </w:rPr>
        <w:t>Šīs mašīnas nogriež detaļas un izgrebj dažādas formas, izmantojot ātri rotējošus griež</w:t>
      </w:r>
      <w:bookmarkEnd w:id="22"/>
      <w:r w:rsidRPr="00747D7A">
        <w:rPr>
          <w:color w:val="000000" w:themeColor="text1"/>
        </w:rPr>
        <w:t xml:space="preserve">ņus. Piemēram, </w:t>
      </w:r>
      <w:r w:rsidR="009D510B" w:rsidRPr="00747D7A">
        <w:rPr>
          <w:color w:val="000000" w:themeColor="text1"/>
        </w:rPr>
        <w:t>programmvadības</w:t>
      </w:r>
      <w:r w:rsidRPr="00747D7A">
        <w:rPr>
          <w:color w:val="000000" w:themeColor="text1"/>
        </w:rPr>
        <w:t xml:space="preserve"> maršrutētājs, ko izmanto kokapstrādei, var padarīt saplākšņa </w:t>
      </w:r>
      <w:r w:rsidR="00313864" w:rsidRPr="00747D7A">
        <w:rPr>
          <w:color w:val="000000" w:themeColor="text1"/>
        </w:rPr>
        <w:t>sa</w:t>
      </w:r>
      <w:r w:rsidRPr="00747D7A">
        <w:rPr>
          <w:color w:val="000000" w:themeColor="text1"/>
        </w:rPr>
        <w:t>griešanu skapja detaļās samērā vienkāršu. Tas var arī viegli tikt galā ar sarežģītu dekoratīvu iegravēšanu durvju panelī</w:t>
      </w:r>
      <w:r w:rsidR="006A4B71" w:rsidRPr="00747D7A">
        <w:rPr>
          <w:color w:val="000000" w:themeColor="text1"/>
        </w:rPr>
        <w:t>.</w:t>
      </w:r>
      <w:r w:rsidR="00AB0D0B" w:rsidRPr="00747D7A">
        <w:rPr>
          <w:color w:val="000000" w:themeColor="text1"/>
        </w:rPr>
        <w:t xml:space="preserve"> </w:t>
      </w:r>
      <w:r w:rsidR="006A4B71" w:rsidRPr="00747D7A">
        <w:rPr>
          <w:color w:val="000000" w:themeColor="text1"/>
        </w:rPr>
        <w:t>P</w:t>
      </w:r>
      <w:r w:rsidR="009D510B" w:rsidRPr="00747D7A">
        <w:rPr>
          <w:color w:val="000000" w:themeColor="text1"/>
        </w:rPr>
        <w:t>rogrammvadības</w:t>
      </w:r>
      <w:r w:rsidR="00313864" w:rsidRPr="00747D7A">
        <w:rPr>
          <w:color w:val="000000" w:themeColor="text1"/>
        </w:rPr>
        <w:t xml:space="preserve"> maršrutētājiem ir 3-</w:t>
      </w:r>
      <w:r w:rsidRPr="00747D7A">
        <w:rPr>
          <w:color w:val="000000" w:themeColor="text1"/>
        </w:rPr>
        <w:t>as</w:t>
      </w:r>
      <w:r w:rsidR="00313864" w:rsidRPr="00747D7A">
        <w:rPr>
          <w:color w:val="000000" w:themeColor="text1"/>
        </w:rPr>
        <w:t>u</w:t>
      </w:r>
      <w:r w:rsidRPr="00747D7A">
        <w:rPr>
          <w:color w:val="000000" w:themeColor="text1"/>
        </w:rPr>
        <w:t xml:space="preserve"> griešanas iespējas, kas ļauj pārvietoties pa X, Y un Z asīm.</w:t>
      </w:r>
    </w:p>
    <w:p w14:paraId="24AC315B" w14:textId="77777777" w:rsidR="00287C54" w:rsidRPr="00747D7A" w:rsidRDefault="00287C54" w:rsidP="001D396B">
      <w:pPr>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57AEB408" wp14:editId="16AAEF20">
            <wp:extent cx="3784112" cy="2250512"/>
            <wp:effectExtent l="0" t="0" r="6985" b="0"/>
            <wp:docPr id="54" name="Paveikslėlis 54" descr="DMS CNC router programmed at Pi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attēls" descr="DMS CNC router programmed at Pier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0850" cy="2254519"/>
                    </a:xfrm>
                    <a:prstGeom prst="rect">
                      <a:avLst/>
                    </a:prstGeom>
                    <a:noFill/>
                    <a:ln>
                      <a:noFill/>
                    </a:ln>
                  </pic:spPr>
                </pic:pic>
              </a:graphicData>
            </a:graphic>
          </wp:inline>
        </w:drawing>
      </w:r>
    </w:p>
    <w:p w14:paraId="7CEE275A" w14:textId="14E4F1B9" w:rsidR="00287C54" w:rsidRPr="00747D7A" w:rsidRDefault="00FC5F89" w:rsidP="006D7A7B">
      <w:pPr>
        <w:rPr>
          <w:rFonts w:ascii="Times New Roman" w:hAnsi="Times New Roman" w:cs="Times New Roman"/>
          <w:b/>
          <w:color w:val="000000" w:themeColor="text1"/>
          <w:sz w:val="24"/>
          <w:szCs w:val="24"/>
          <w:lang w:val="lv-LV"/>
        </w:rPr>
      </w:pPr>
      <w:r w:rsidRPr="00747D7A">
        <w:rPr>
          <w:rFonts w:ascii="Times New Roman" w:hAnsi="Times New Roman" w:cs="Times New Roman"/>
          <w:color w:val="000000" w:themeColor="text1"/>
          <w:sz w:val="24"/>
          <w:szCs w:val="24"/>
          <w:lang w:val="lv-LV"/>
        </w:rPr>
        <w:t>9. attēls. Maršrutētāja darbība.</w:t>
      </w:r>
    </w:p>
    <w:p w14:paraId="4A63C591" w14:textId="77777777" w:rsidR="00D91E0A" w:rsidRDefault="00D91E0A" w:rsidP="001D396B">
      <w:pPr>
        <w:pStyle w:val="Virsraksts3"/>
        <w:spacing w:before="120" w:line="240" w:lineRule="auto"/>
        <w:jc w:val="both"/>
        <w:rPr>
          <w:rFonts w:ascii="Times New Roman" w:hAnsi="Times New Roman" w:cs="Times New Roman"/>
          <w:b/>
          <w:color w:val="000000" w:themeColor="text1"/>
          <w:lang w:val="lv-LV"/>
        </w:rPr>
      </w:pPr>
    </w:p>
    <w:p w14:paraId="62D778C8" w14:textId="77777777" w:rsidR="00050974" w:rsidRDefault="00050974" w:rsidP="00050974">
      <w:pPr>
        <w:rPr>
          <w:lang w:val="lv-LV"/>
        </w:rPr>
      </w:pPr>
    </w:p>
    <w:p w14:paraId="7F418E02" w14:textId="77777777" w:rsidR="00050974" w:rsidRPr="00050974" w:rsidRDefault="00050974" w:rsidP="00050974">
      <w:pPr>
        <w:rPr>
          <w:lang w:val="lv-LV"/>
        </w:rPr>
      </w:pPr>
    </w:p>
    <w:p w14:paraId="5768A9D8" w14:textId="77777777" w:rsidR="00287C54" w:rsidRPr="00747D7A" w:rsidRDefault="00287C54" w:rsidP="00D91E0A">
      <w:pPr>
        <w:rPr>
          <w:rFonts w:ascii="Times New Roman" w:hAnsi="Times New Roman" w:cs="Times New Roman"/>
          <w:b/>
          <w:color w:val="000000" w:themeColor="text1"/>
          <w:sz w:val="24"/>
          <w:szCs w:val="24"/>
          <w:lang w:val="lv-LV"/>
        </w:rPr>
      </w:pPr>
      <w:r w:rsidRPr="00747D7A">
        <w:rPr>
          <w:rFonts w:ascii="Times New Roman" w:hAnsi="Times New Roman" w:cs="Times New Roman"/>
          <w:b/>
          <w:color w:val="000000" w:themeColor="text1"/>
          <w:sz w:val="24"/>
          <w:szCs w:val="24"/>
          <w:lang w:val="lv-LV"/>
        </w:rPr>
        <w:lastRenderedPageBreak/>
        <w:t>Ūdens, plazmas un lāzeru griezēji</w:t>
      </w:r>
    </w:p>
    <w:p w14:paraId="6548B0F0" w14:textId="1173A681" w:rsidR="00D91E0A"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 xml:space="preserve">Šīs iekārtas izmanto precīzus lāzerus, augstspiediena ūdeni vai plazmas degli, lai veiktu kontrolētu griezumu vai iegravētu apdari. Manuālās gravēšanas tehnikas izpildīšanai ar rokām var būt nepieciešami mēneši, bet viens no šiem aparātiem var pabeigt to pašu darbu stundās vai dienās. Plazmas griezēji noder </w:t>
      </w:r>
      <w:r w:rsidR="00313864" w:rsidRPr="00747D7A">
        <w:rPr>
          <w:color w:val="000000" w:themeColor="text1"/>
        </w:rPr>
        <w:t>caurumu griešanai</w:t>
      </w:r>
      <w:r w:rsidRPr="00747D7A">
        <w:rPr>
          <w:color w:val="000000" w:themeColor="text1"/>
        </w:rPr>
        <w:t xml:space="preserve"> elektriski vadošos materiālos, piemēram, metālos.</w:t>
      </w:r>
    </w:p>
    <w:p w14:paraId="30B8CF7D" w14:textId="1038097C" w:rsidR="00287C54" w:rsidRPr="00747D7A" w:rsidRDefault="00287C54" w:rsidP="00050974">
      <w:pPr>
        <w:tabs>
          <w:tab w:val="left" w:pos="2531"/>
        </w:tabs>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235D6999" wp14:editId="7E84EC07">
            <wp:extent cx="4721957" cy="3149508"/>
            <wp:effectExtent l="0" t="0" r="2540" b="0"/>
            <wp:docPr id="53" name="Paveikslėlis 53" descr="CNC water jet laser plasma contouring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attēls" descr="CNC water jet laser plasma contouring C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8141" cy="3160302"/>
                    </a:xfrm>
                    <a:prstGeom prst="rect">
                      <a:avLst/>
                    </a:prstGeom>
                    <a:noFill/>
                    <a:ln>
                      <a:noFill/>
                    </a:ln>
                  </pic:spPr>
                </pic:pic>
              </a:graphicData>
            </a:graphic>
          </wp:inline>
        </w:drawing>
      </w:r>
    </w:p>
    <w:p w14:paraId="2E1A03E0" w14:textId="15B3712F" w:rsidR="00FC5F89" w:rsidRPr="00747D7A" w:rsidRDefault="00FC5F89" w:rsidP="006D7A7B">
      <w:pPr>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10. attēls. </w:t>
      </w:r>
      <w:r w:rsidR="00ED612A" w:rsidRPr="00747D7A">
        <w:rPr>
          <w:rFonts w:ascii="Times New Roman" w:hAnsi="Times New Roman" w:cs="Times New Roman"/>
          <w:color w:val="000000" w:themeColor="text1"/>
          <w:sz w:val="24"/>
          <w:szCs w:val="24"/>
          <w:lang w:val="lv-LV"/>
        </w:rPr>
        <w:t>Lāzergriešana.</w:t>
      </w:r>
    </w:p>
    <w:p w14:paraId="6FDA3745" w14:textId="77777777" w:rsidR="00D91E0A" w:rsidRPr="00747D7A" w:rsidRDefault="00D91E0A" w:rsidP="00D91E0A">
      <w:pPr>
        <w:jc w:val="both"/>
        <w:rPr>
          <w:rFonts w:ascii="Times New Roman" w:hAnsi="Times New Roman" w:cs="Times New Roman"/>
          <w:b/>
          <w:color w:val="000000" w:themeColor="text1"/>
          <w:sz w:val="24"/>
          <w:szCs w:val="24"/>
          <w:lang w:val="lv-LV"/>
        </w:rPr>
      </w:pPr>
    </w:p>
    <w:p w14:paraId="3CFCC241" w14:textId="77777777" w:rsidR="00287C54" w:rsidRPr="00747D7A" w:rsidRDefault="00287C54" w:rsidP="00D91E0A">
      <w:pPr>
        <w:spacing w:before="120" w:line="240" w:lineRule="auto"/>
        <w:ind w:left="113"/>
        <w:jc w:val="both"/>
        <w:rPr>
          <w:rFonts w:ascii="Times New Roman" w:hAnsi="Times New Roman" w:cs="Times New Roman"/>
          <w:b/>
          <w:color w:val="000000" w:themeColor="text1"/>
          <w:sz w:val="24"/>
          <w:szCs w:val="24"/>
          <w:lang w:val="lv-LV"/>
        </w:rPr>
      </w:pPr>
      <w:r w:rsidRPr="00747D7A">
        <w:rPr>
          <w:rFonts w:ascii="Times New Roman" w:hAnsi="Times New Roman" w:cs="Times New Roman"/>
          <w:b/>
          <w:color w:val="000000" w:themeColor="text1"/>
          <w:sz w:val="24"/>
          <w:szCs w:val="24"/>
          <w:lang w:val="lv-LV"/>
        </w:rPr>
        <w:t>Frēzmašīnas</w:t>
      </w:r>
    </w:p>
    <w:p w14:paraId="47B51B45" w14:textId="0A514AD4" w:rsidR="00287C54" w:rsidRPr="00747D7A" w:rsidRDefault="00287C54" w:rsidP="00D91E0A">
      <w:pPr>
        <w:spacing w:before="120" w:line="240" w:lineRule="auto"/>
        <w:ind w:left="113"/>
        <w:jc w:val="both"/>
        <w:rPr>
          <w:rFonts w:ascii="Times New Roman" w:hAnsi="Times New Roman" w:cs="Times New Roman"/>
          <w:color w:val="000000" w:themeColor="text1"/>
          <w:sz w:val="24"/>
          <w:szCs w:val="24"/>
        </w:rPr>
      </w:pPr>
      <w:r w:rsidRPr="00747D7A">
        <w:rPr>
          <w:rFonts w:ascii="Times New Roman" w:hAnsi="Times New Roman" w:cs="Times New Roman"/>
          <w:color w:val="000000" w:themeColor="text1"/>
          <w:sz w:val="24"/>
          <w:szCs w:val="24"/>
        </w:rPr>
        <w:t>Šīs iekārtas nogriež skaidu dažādiem materiāl</w:t>
      </w:r>
      <w:r w:rsidR="00313864" w:rsidRPr="00747D7A">
        <w:rPr>
          <w:rFonts w:ascii="Times New Roman" w:hAnsi="Times New Roman" w:cs="Times New Roman"/>
          <w:color w:val="000000" w:themeColor="text1"/>
          <w:sz w:val="24"/>
          <w:szCs w:val="24"/>
        </w:rPr>
        <w:t>iem, piemēram, metāliem, koksnei</w:t>
      </w:r>
      <w:r w:rsidRPr="00747D7A">
        <w:rPr>
          <w:rFonts w:ascii="Times New Roman" w:hAnsi="Times New Roman" w:cs="Times New Roman"/>
          <w:color w:val="000000" w:themeColor="text1"/>
          <w:sz w:val="24"/>
          <w:szCs w:val="24"/>
        </w:rPr>
        <w:t>, kompozītiem utt. Frēzēšanas mašīnām piemīt milzīga daudzpusība ar dažādiem rīkiem, kas spēj izpildīt īpašas formas un materiāla prasības.</w:t>
      </w:r>
      <w:bookmarkStart w:id="23" w:name="_Hlk87905192"/>
      <w:r w:rsidRPr="00747D7A">
        <w:rPr>
          <w:rFonts w:ascii="Times New Roman" w:hAnsi="Times New Roman" w:cs="Times New Roman"/>
          <w:color w:val="000000" w:themeColor="text1"/>
          <w:sz w:val="24"/>
          <w:szCs w:val="24"/>
        </w:rPr>
        <w:t xml:space="preserve"> Frēzēšanas mašīnas vispārējais mērķis ir p</w:t>
      </w:r>
      <w:r w:rsidR="005A2A97" w:rsidRPr="00747D7A">
        <w:rPr>
          <w:rFonts w:ascii="Times New Roman" w:hAnsi="Times New Roman" w:cs="Times New Roman"/>
          <w:color w:val="000000" w:themeColor="text1"/>
          <w:sz w:val="24"/>
          <w:szCs w:val="24"/>
        </w:rPr>
        <w:t>ēc iespējas efektīvāk noņemt materiāl</w:t>
      </w:r>
      <w:r w:rsidRPr="00747D7A">
        <w:rPr>
          <w:rFonts w:ascii="Times New Roman" w:hAnsi="Times New Roman" w:cs="Times New Roman"/>
          <w:color w:val="000000" w:themeColor="text1"/>
          <w:sz w:val="24"/>
          <w:szCs w:val="24"/>
        </w:rPr>
        <w:t xml:space="preserve">u no </w:t>
      </w:r>
      <w:r w:rsidR="005A2A97" w:rsidRPr="00747D7A">
        <w:rPr>
          <w:rFonts w:ascii="Times New Roman" w:hAnsi="Times New Roman" w:cs="Times New Roman"/>
          <w:color w:val="000000" w:themeColor="text1"/>
          <w:sz w:val="24"/>
          <w:szCs w:val="24"/>
        </w:rPr>
        <w:t>sagataves</w:t>
      </w:r>
      <w:r w:rsidRPr="00747D7A">
        <w:rPr>
          <w:rFonts w:ascii="Times New Roman" w:hAnsi="Times New Roman" w:cs="Times New Roman"/>
          <w:color w:val="000000" w:themeColor="text1"/>
          <w:sz w:val="24"/>
          <w:szCs w:val="24"/>
        </w:rPr>
        <w:t>.</w:t>
      </w:r>
      <w:bookmarkEnd w:id="23"/>
    </w:p>
    <w:p w14:paraId="09E3EFE0" w14:textId="77777777" w:rsidR="00287C54" w:rsidRPr="00747D7A" w:rsidRDefault="00287C54" w:rsidP="001D396B">
      <w:pPr>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5335F9F2" wp14:editId="43A10831">
            <wp:extent cx="4724400" cy="2652861"/>
            <wp:effectExtent l="0" t="0" r="0" b="0"/>
            <wp:docPr id="52" name="Paveikslėlis 52" descr="CNC mill machining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attēls" descr="CNC mill machining me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8013" cy="2660505"/>
                    </a:xfrm>
                    <a:prstGeom prst="rect">
                      <a:avLst/>
                    </a:prstGeom>
                    <a:noFill/>
                    <a:ln>
                      <a:noFill/>
                    </a:ln>
                  </pic:spPr>
                </pic:pic>
              </a:graphicData>
            </a:graphic>
          </wp:inline>
        </w:drawing>
      </w:r>
    </w:p>
    <w:p w14:paraId="087614A2" w14:textId="752192A6" w:rsidR="00287C54" w:rsidRPr="00050974" w:rsidRDefault="00ED612A" w:rsidP="003A1997">
      <w:pPr>
        <w:spacing w:before="120" w:line="240" w:lineRule="auto"/>
        <w:rPr>
          <w:rFonts w:ascii="Times New Roman" w:hAnsi="Times New Roman" w:cs="Times New Roman"/>
          <w:b/>
          <w:color w:val="000000" w:themeColor="text1"/>
          <w:sz w:val="24"/>
          <w:szCs w:val="24"/>
          <w:lang w:val="lv-LV"/>
        </w:rPr>
      </w:pPr>
      <w:r w:rsidRPr="00050974">
        <w:rPr>
          <w:rFonts w:ascii="Times New Roman" w:hAnsi="Times New Roman" w:cs="Times New Roman"/>
          <w:color w:val="000000" w:themeColor="text1"/>
          <w:sz w:val="24"/>
          <w:szCs w:val="24"/>
          <w:lang w:val="lv-LV"/>
        </w:rPr>
        <w:t>11. attēls. Frēzēšana trīs dimensijās.</w:t>
      </w:r>
    </w:p>
    <w:p w14:paraId="1FE9AE70" w14:textId="77777777" w:rsidR="00D91E0A" w:rsidRPr="00747D7A" w:rsidRDefault="00D91E0A" w:rsidP="001D396B">
      <w:pPr>
        <w:spacing w:before="120" w:line="240" w:lineRule="auto"/>
        <w:rPr>
          <w:rFonts w:ascii="Times New Roman" w:hAnsi="Times New Roman" w:cs="Times New Roman"/>
          <w:b/>
          <w:color w:val="000000" w:themeColor="text1"/>
          <w:sz w:val="24"/>
          <w:szCs w:val="24"/>
          <w:lang w:val="lv-LV"/>
        </w:rPr>
      </w:pPr>
    </w:p>
    <w:p w14:paraId="31FB6FBE" w14:textId="77777777" w:rsidR="00287C54" w:rsidRPr="00747D7A" w:rsidRDefault="00287C54" w:rsidP="001D396B">
      <w:pPr>
        <w:spacing w:before="120" w:line="240" w:lineRule="auto"/>
        <w:rPr>
          <w:rFonts w:ascii="Times New Roman" w:hAnsi="Times New Roman" w:cs="Times New Roman"/>
          <w:b/>
          <w:color w:val="000000" w:themeColor="text1"/>
          <w:sz w:val="24"/>
          <w:szCs w:val="24"/>
          <w:lang w:val="lv-LV"/>
        </w:rPr>
      </w:pPr>
      <w:r w:rsidRPr="00747D7A">
        <w:rPr>
          <w:rFonts w:ascii="Times New Roman" w:hAnsi="Times New Roman" w:cs="Times New Roman"/>
          <w:b/>
          <w:color w:val="000000" w:themeColor="text1"/>
          <w:sz w:val="24"/>
          <w:szCs w:val="24"/>
          <w:lang w:val="lv-LV"/>
        </w:rPr>
        <w:lastRenderedPageBreak/>
        <w:t>Virpas</w:t>
      </w:r>
    </w:p>
    <w:p w14:paraId="15FA8A24" w14:textId="1BA5E49D"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Šīs iekārtas arī nogriež skaidu no izejvielas, kā frēzēšanas mašīnas, tomēr tās darbojas citādi.</w:t>
      </w:r>
      <w:bookmarkStart w:id="24" w:name="_Hlk87905269"/>
      <w:r w:rsidRPr="00747D7A">
        <w:rPr>
          <w:color w:val="000000" w:themeColor="text1"/>
        </w:rPr>
        <w:t xml:space="preserve"> Frēzēšanas mašīnai ir rotējošs rīks un </w:t>
      </w:r>
      <w:r w:rsidR="00CA1153" w:rsidRPr="00747D7A">
        <w:rPr>
          <w:color w:val="000000" w:themeColor="text1"/>
        </w:rPr>
        <w:t xml:space="preserve">lineāri kustīgs </w:t>
      </w:r>
      <w:r w:rsidRPr="00747D7A">
        <w:rPr>
          <w:color w:val="000000" w:themeColor="text1"/>
        </w:rPr>
        <w:t>materiāls, bet virpā r</w:t>
      </w:r>
      <w:r w:rsidR="00CA1153" w:rsidRPr="00747D7A">
        <w:rPr>
          <w:color w:val="000000" w:themeColor="text1"/>
        </w:rPr>
        <w:t xml:space="preserve">otē materiāls, un griež to ar lineāri </w:t>
      </w:r>
      <w:r w:rsidRPr="00747D7A">
        <w:rPr>
          <w:color w:val="000000" w:themeColor="text1"/>
        </w:rPr>
        <w:t>kustīgu instrumentu.</w:t>
      </w:r>
      <w:bookmarkEnd w:id="24"/>
    </w:p>
    <w:p w14:paraId="479250CF" w14:textId="77777777" w:rsidR="00287C54" w:rsidRPr="00747D7A" w:rsidRDefault="00287C54" w:rsidP="001D396B">
      <w:pPr>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3F7E5A01" wp14:editId="6D4FB0B4">
            <wp:extent cx="5553075" cy="2169661"/>
            <wp:effectExtent l="0" t="0" r="0" b="2540"/>
            <wp:docPr id="51" name="Paveikslėlis 51" descr="CNC lathe turning metal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attēls" descr="CNC lathe turning metal C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7178" cy="2175171"/>
                    </a:xfrm>
                    <a:prstGeom prst="rect">
                      <a:avLst/>
                    </a:prstGeom>
                    <a:noFill/>
                    <a:ln>
                      <a:noFill/>
                    </a:ln>
                  </pic:spPr>
                </pic:pic>
              </a:graphicData>
            </a:graphic>
          </wp:inline>
        </w:drawing>
      </w:r>
    </w:p>
    <w:p w14:paraId="5332E4D9" w14:textId="3F53F85A" w:rsidR="00287C54" w:rsidRPr="00747D7A" w:rsidRDefault="00ED612A" w:rsidP="003A1997">
      <w:pPr>
        <w:spacing w:before="120" w:line="240" w:lineRule="auto"/>
        <w:rPr>
          <w:rFonts w:ascii="Times New Roman" w:hAnsi="Times New Roman" w:cs="Times New Roman"/>
          <w:b/>
          <w:color w:val="000000" w:themeColor="text1"/>
          <w:sz w:val="24"/>
          <w:szCs w:val="24"/>
          <w:lang w:val="lv-LV"/>
        </w:rPr>
      </w:pPr>
      <w:r w:rsidRPr="00747D7A">
        <w:rPr>
          <w:rFonts w:ascii="Times New Roman" w:hAnsi="Times New Roman" w:cs="Times New Roman"/>
          <w:color w:val="000000" w:themeColor="text1"/>
          <w:sz w:val="24"/>
          <w:szCs w:val="24"/>
          <w:lang w:val="lv-LV"/>
        </w:rPr>
        <w:t>12. attēls. Virpošana.</w:t>
      </w:r>
    </w:p>
    <w:p w14:paraId="628235E4" w14:textId="77777777" w:rsidR="00287C54" w:rsidRPr="00747D7A" w:rsidRDefault="00287C54" w:rsidP="001D396B">
      <w:pPr>
        <w:spacing w:before="120" w:line="240" w:lineRule="auto"/>
        <w:rPr>
          <w:rFonts w:ascii="Times New Roman" w:hAnsi="Times New Roman" w:cs="Times New Roman"/>
          <w:b/>
          <w:color w:val="000000" w:themeColor="text1"/>
          <w:lang w:val="lv-LV"/>
        </w:rPr>
      </w:pPr>
    </w:p>
    <w:p w14:paraId="385A5C99" w14:textId="77777777" w:rsidR="00287C54" w:rsidRPr="00747D7A" w:rsidRDefault="00287C54" w:rsidP="001D396B">
      <w:pPr>
        <w:spacing w:before="120" w:line="240" w:lineRule="auto"/>
        <w:rPr>
          <w:rFonts w:ascii="Times New Roman" w:hAnsi="Times New Roman" w:cs="Times New Roman"/>
          <w:b/>
          <w:color w:val="000000" w:themeColor="text1"/>
          <w:sz w:val="24"/>
          <w:szCs w:val="24"/>
          <w:lang w:val="lv-LV"/>
        </w:rPr>
      </w:pPr>
      <w:r w:rsidRPr="00747D7A">
        <w:rPr>
          <w:rFonts w:ascii="Times New Roman" w:hAnsi="Times New Roman" w:cs="Times New Roman"/>
          <w:b/>
          <w:color w:val="000000" w:themeColor="text1"/>
          <w:sz w:val="24"/>
          <w:szCs w:val="24"/>
          <w:lang w:val="lv-LV"/>
        </w:rPr>
        <w:t>Elektriskās izlādes mašīnas (EDM)</w:t>
      </w:r>
    </w:p>
    <w:p w14:paraId="7D9F1B37" w14:textId="77777777" w:rsidR="00287C54" w:rsidRPr="00747D7A" w:rsidRDefault="00287C54" w:rsidP="001D396B">
      <w:pPr>
        <w:pStyle w:val="Paraststmeklis"/>
        <w:spacing w:before="120" w:beforeAutospacing="0" w:after="0" w:afterAutospacing="0"/>
        <w:jc w:val="both"/>
        <w:rPr>
          <w:color w:val="000000" w:themeColor="text1"/>
        </w:rPr>
      </w:pPr>
      <w:r w:rsidRPr="00747D7A">
        <w:rPr>
          <w:color w:val="000000" w:themeColor="text1"/>
        </w:rPr>
        <w:t>Šie aparāti izgriež vajadzīgo formu no izejmateriāla, izmantojot elektroizlādi.</w:t>
      </w:r>
      <w:bookmarkStart w:id="25" w:name="_Hlk87905347"/>
      <w:r w:rsidRPr="00747D7A">
        <w:rPr>
          <w:color w:val="000000" w:themeColor="text1"/>
        </w:rPr>
        <w:t xml:space="preserve"> Starp elektrodu un izejvielu veidojas elektriskā dzirkstele</w:t>
      </w:r>
      <w:bookmarkEnd w:id="25"/>
      <w:r w:rsidRPr="00747D7A">
        <w:rPr>
          <w:color w:val="000000" w:themeColor="text1"/>
        </w:rPr>
        <w:t>. Dzirksteles temperatūra var sasniegt no 8000 līdz pat 12000 grādiem pēc Celsija skalas. Tas ļauj EDM izkausēt gandrīz jebko, jo tas ir kontrolēts un īpaši precīzs process.</w:t>
      </w:r>
    </w:p>
    <w:p w14:paraId="5BE411AD" w14:textId="77777777" w:rsidR="00287C54" w:rsidRPr="00747D7A" w:rsidRDefault="00287C54" w:rsidP="001D396B">
      <w:pPr>
        <w:spacing w:before="120" w:line="240" w:lineRule="auto"/>
        <w:jc w:val="center"/>
        <w:rPr>
          <w:rFonts w:ascii="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253AC927" wp14:editId="2C2467DD">
            <wp:extent cx="4994910" cy="3329940"/>
            <wp:effectExtent l="0" t="0" r="0" b="3810"/>
            <wp:docPr id="50" name="Paveikslėlis 50" descr="CNC wire EDM cutting metal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attēls" descr="CNC wire EDM cutting metal C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4910" cy="3329940"/>
                    </a:xfrm>
                    <a:prstGeom prst="rect">
                      <a:avLst/>
                    </a:prstGeom>
                    <a:noFill/>
                    <a:ln>
                      <a:noFill/>
                    </a:ln>
                  </pic:spPr>
                </pic:pic>
              </a:graphicData>
            </a:graphic>
          </wp:inline>
        </w:drawing>
      </w:r>
    </w:p>
    <w:p w14:paraId="136B5AFB" w14:textId="77C9976C" w:rsidR="00ED612A" w:rsidRPr="00747D7A" w:rsidRDefault="00ED612A" w:rsidP="003A1997">
      <w:pPr>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13. attēls. Elektroizlādes griešana.</w:t>
      </w:r>
    </w:p>
    <w:p w14:paraId="57870E0F" w14:textId="4B3CE44F"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Mums ir Džons T. Pārsons, kuram jāpateicas par to, ka viņš ieviesa perfokartes metodi, lai programmētu un automatizētu </w:t>
      </w:r>
      <w:r w:rsidR="00CA1153" w:rsidRPr="00747D7A">
        <w:rPr>
          <w:rFonts w:ascii="Times New Roman" w:eastAsia="Times New Roman" w:hAnsi="Times New Roman" w:cs="Times New Roman"/>
          <w:color w:val="000000" w:themeColor="text1"/>
          <w:sz w:val="24"/>
          <w:szCs w:val="24"/>
          <w:lang w:val="lv-LV"/>
        </w:rPr>
        <w:t>ražošanas iekārtas</w:t>
      </w:r>
      <w:r w:rsidRPr="00747D7A">
        <w:rPr>
          <w:rFonts w:ascii="Times New Roman" w:eastAsia="Times New Roman" w:hAnsi="Times New Roman" w:cs="Times New Roman"/>
          <w:color w:val="000000" w:themeColor="text1"/>
          <w:sz w:val="24"/>
          <w:szCs w:val="24"/>
          <w:lang w:val="lv-LV"/>
        </w:rPr>
        <w:t>. 1949. gadā ASV gaisa spēki finansēja Pā</w:t>
      </w:r>
      <w:r w:rsidR="004442F3" w:rsidRPr="00747D7A">
        <w:rPr>
          <w:rFonts w:ascii="Times New Roman" w:eastAsia="Times New Roman" w:hAnsi="Times New Roman" w:cs="Times New Roman"/>
          <w:color w:val="000000" w:themeColor="text1"/>
          <w:sz w:val="24"/>
          <w:szCs w:val="24"/>
          <w:lang w:val="lv-LV"/>
        </w:rPr>
        <w:t>rsonu, lai viņš varētu uzbūvēt iekārt</w:t>
      </w:r>
      <w:r w:rsidRPr="00747D7A">
        <w:rPr>
          <w:rFonts w:ascii="Times New Roman" w:eastAsia="Times New Roman" w:hAnsi="Times New Roman" w:cs="Times New Roman"/>
          <w:color w:val="000000" w:themeColor="text1"/>
          <w:sz w:val="24"/>
          <w:szCs w:val="24"/>
          <w:lang w:val="lv-LV"/>
        </w:rPr>
        <w:t>u, kas varētu aizvietot manuālās NC iekārtas. Ar MIT palīdzību Pārsons spēja izstrādāt pirmo NC prototipu.</w:t>
      </w:r>
    </w:p>
    <w:p w14:paraId="5D330799" w14:textId="77777777" w:rsidR="003A1997" w:rsidRPr="00747D7A" w:rsidRDefault="003A1997" w:rsidP="001D396B">
      <w:pPr>
        <w:spacing w:before="120" w:line="240" w:lineRule="auto"/>
        <w:jc w:val="both"/>
        <w:rPr>
          <w:rFonts w:ascii="Times New Roman" w:eastAsia="Times New Roman" w:hAnsi="Times New Roman" w:cs="Times New Roman"/>
          <w:b/>
          <w:bCs/>
          <w:color w:val="000000" w:themeColor="text1"/>
          <w:sz w:val="24"/>
          <w:szCs w:val="24"/>
          <w:lang w:val="lv-LV"/>
        </w:rPr>
      </w:pPr>
    </w:p>
    <w:p w14:paraId="4CB81324" w14:textId="77777777" w:rsidR="00287C54" w:rsidRPr="00747D7A" w:rsidRDefault="00287C54" w:rsidP="001D396B">
      <w:pPr>
        <w:spacing w:before="120" w:line="240" w:lineRule="auto"/>
        <w:jc w:val="center"/>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noProof/>
          <w:color w:val="000000" w:themeColor="text1"/>
          <w:sz w:val="24"/>
          <w:szCs w:val="24"/>
          <w:lang w:val="lv-LV" w:eastAsia="lv-LV"/>
        </w:rPr>
        <w:drawing>
          <wp:inline distT="0" distB="0" distL="0" distR="0" wp14:anchorId="4ADFD24D" wp14:editId="15DE114B">
            <wp:extent cx="5410200" cy="3492500"/>
            <wp:effectExtent l="0" t="0" r="0" b="0"/>
            <wp:docPr id="56" name="Paveikslėlis 56" descr="https://i1.wp.com/www.autodesk.com/products/fusion-360/blog/wp-content/uploads/2018/04/old-cnc-machine.png?resize=921%2C68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attēls" descr="https://i1.wp.com/www.autodesk.com/products/fusion-360/blog/wp-content/uploads/2018/04/old-cnc-machine.png?resize=921%2C681&amp;ssl=1"/>
                    <pic:cNvPicPr>
                      <a:picLocks noChangeAspect="1" noChangeArrowheads="1"/>
                    </pic:cNvPicPr>
                  </pic:nvPicPr>
                  <pic:blipFill rotWithShape="1">
                    <a:blip r:embed="rId41">
                      <a:extLst>
                        <a:ext uri="{28A0092B-C50C-407E-A947-70E740481C1C}">
                          <a14:useLocalDpi xmlns:a14="http://schemas.microsoft.com/office/drawing/2010/main" val="0"/>
                        </a:ext>
                      </a:extLst>
                    </a:blip>
                    <a:srcRect b="12696"/>
                    <a:stretch/>
                  </pic:blipFill>
                  <pic:spPr bwMode="auto">
                    <a:xfrm>
                      <a:off x="0" y="0"/>
                      <a:ext cx="5414334" cy="3495169"/>
                    </a:xfrm>
                    <a:prstGeom prst="rect">
                      <a:avLst/>
                    </a:prstGeom>
                    <a:noFill/>
                    <a:ln>
                      <a:noFill/>
                    </a:ln>
                    <a:extLst>
                      <a:ext uri="{53640926-AAD7-44D8-BBD7-CCE9431645EC}">
                        <a14:shadowObscured xmlns:a14="http://schemas.microsoft.com/office/drawing/2010/main"/>
                      </a:ext>
                    </a:extLst>
                  </pic:spPr>
                </pic:pic>
              </a:graphicData>
            </a:graphic>
          </wp:inline>
        </w:drawing>
      </w:r>
    </w:p>
    <w:p w14:paraId="0BC30D5D" w14:textId="0EB570E8" w:rsidR="00ED612A" w:rsidRPr="00747D7A" w:rsidRDefault="00ED612A" w:rsidP="00287942">
      <w:pPr>
        <w:spacing w:before="120" w:line="240" w:lineRule="auto"/>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14</w:t>
      </w:r>
      <w:r w:rsidRPr="00747D7A">
        <w:rPr>
          <w:rFonts w:ascii="Times New Roman" w:hAnsi="Times New Roman" w:cs="Times New Roman"/>
          <w:color w:val="000000" w:themeColor="text1"/>
          <w:sz w:val="24"/>
          <w:szCs w:val="24"/>
          <w:lang w:val="lv-LV"/>
        </w:rPr>
        <w:t>. attēls. Apstrādes centrs.</w:t>
      </w:r>
    </w:p>
    <w:p w14:paraId="4CC337E6"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p>
    <w:p w14:paraId="78445B00" w14:textId="53C03EE1" w:rsidR="00287C54" w:rsidRPr="00747D7A" w:rsidRDefault="003A6792"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Ar Pārsona pirmo NC prototipu </w:t>
      </w:r>
      <w:r w:rsidR="00287C54" w:rsidRPr="00747D7A">
        <w:rPr>
          <w:rFonts w:ascii="Times New Roman" w:eastAsia="Times New Roman" w:hAnsi="Times New Roman" w:cs="Times New Roman"/>
          <w:color w:val="000000" w:themeColor="text1"/>
          <w:sz w:val="24"/>
          <w:szCs w:val="24"/>
          <w:lang w:val="lv-LV"/>
        </w:rPr>
        <w:t xml:space="preserve">sākās </w:t>
      </w:r>
      <w:r w:rsidR="009D510B" w:rsidRPr="00747D7A">
        <w:rPr>
          <w:rFonts w:ascii="Times New Roman" w:eastAsia="Times New Roman" w:hAnsi="Times New Roman" w:cs="Times New Roman"/>
          <w:color w:val="000000" w:themeColor="text1"/>
          <w:sz w:val="24"/>
          <w:szCs w:val="24"/>
          <w:lang w:val="lv-LV"/>
        </w:rPr>
        <w:t>programmvadības</w:t>
      </w:r>
      <w:r w:rsidR="00287C54" w:rsidRPr="00747D7A">
        <w:rPr>
          <w:rFonts w:ascii="Times New Roman" w:eastAsia="Times New Roman" w:hAnsi="Times New Roman" w:cs="Times New Roman"/>
          <w:color w:val="000000" w:themeColor="text1"/>
          <w:sz w:val="24"/>
          <w:szCs w:val="24"/>
          <w:lang w:val="lv-LV"/>
        </w:rPr>
        <w:t xml:space="preserve"> apstrāde pasaulē. Piecdesmitajos gados ASV armija nopirka NC </w:t>
      </w:r>
      <w:r w:rsidR="004B568E" w:rsidRPr="00747D7A">
        <w:rPr>
          <w:rFonts w:ascii="Times New Roman" w:eastAsia="Times New Roman" w:hAnsi="Times New Roman" w:cs="Times New Roman"/>
          <w:color w:val="000000" w:themeColor="text1"/>
          <w:sz w:val="24"/>
          <w:szCs w:val="24"/>
          <w:lang w:val="lv-LV"/>
        </w:rPr>
        <w:t>iekārta</w:t>
      </w:r>
      <w:r w:rsidR="00287C54" w:rsidRPr="00747D7A">
        <w:rPr>
          <w:rFonts w:ascii="Times New Roman" w:eastAsia="Times New Roman" w:hAnsi="Times New Roman" w:cs="Times New Roman"/>
          <w:color w:val="000000" w:themeColor="text1"/>
          <w:sz w:val="24"/>
          <w:szCs w:val="24"/>
          <w:lang w:val="lv-LV"/>
        </w:rPr>
        <w:t xml:space="preserve">s un aizdeva tos ražotājiem. Ideja bija mudināt uzņēmumus pieņemt jauno tehnoloģiju un izmantot to ražošanas procesa laikā. Turklāt ap šo laiku MIT izstrādāja pirmo universālo programmēšanas valodu </w:t>
      </w:r>
      <w:r w:rsidR="009D510B" w:rsidRPr="00747D7A">
        <w:rPr>
          <w:rFonts w:ascii="Times New Roman" w:eastAsia="Times New Roman" w:hAnsi="Times New Roman" w:cs="Times New Roman"/>
          <w:color w:val="000000" w:themeColor="text1"/>
          <w:sz w:val="24"/>
          <w:szCs w:val="24"/>
          <w:lang w:val="lv-LV"/>
        </w:rPr>
        <w:t>programmvadības</w:t>
      </w:r>
      <w:r w:rsidR="00287C54" w:rsidRPr="00747D7A">
        <w:rPr>
          <w:rFonts w:ascii="Times New Roman" w:eastAsia="Times New Roman" w:hAnsi="Times New Roman" w:cs="Times New Roman"/>
          <w:color w:val="000000" w:themeColor="text1"/>
          <w:sz w:val="24"/>
          <w:szCs w:val="24"/>
          <w:lang w:val="lv-LV"/>
        </w:rPr>
        <w:t xml:space="preserve"> mašīnām: G-</w:t>
      </w:r>
      <w:r w:rsidR="00AB1501" w:rsidRPr="00747D7A">
        <w:rPr>
          <w:rFonts w:ascii="Times New Roman" w:eastAsia="Times New Roman" w:hAnsi="Times New Roman" w:cs="Times New Roman"/>
          <w:color w:val="000000" w:themeColor="text1"/>
          <w:sz w:val="24"/>
          <w:szCs w:val="24"/>
          <w:lang w:val="lv-LV"/>
        </w:rPr>
        <w:t>kodu</w:t>
      </w:r>
      <w:r w:rsidR="00287C54" w:rsidRPr="00747D7A">
        <w:rPr>
          <w:rFonts w:ascii="Times New Roman" w:eastAsia="Times New Roman" w:hAnsi="Times New Roman" w:cs="Times New Roman"/>
          <w:color w:val="000000" w:themeColor="text1"/>
          <w:sz w:val="24"/>
          <w:szCs w:val="24"/>
          <w:lang w:val="lv-LV"/>
        </w:rPr>
        <w:t>.</w:t>
      </w:r>
    </w:p>
    <w:p w14:paraId="7CC0A6DE" w14:textId="3A045464"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Deviņdesmitajos gados CAD un CAM ieviesa personālajos</w:t>
      </w:r>
      <w:r w:rsidR="00CA1153" w:rsidRPr="00747D7A">
        <w:rPr>
          <w:rFonts w:ascii="Times New Roman" w:eastAsia="Times New Roman" w:hAnsi="Times New Roman" w:cs="Times New Roman"/>
          <w:color w:val="000000" w:themeColor="text1"/>
          <w:sz w:val="24"/>
          <w:szCs w:val="24"/>
          <w:lang w:val="lv-LV"/>
        </w:rPr>
        <w:t xml:space="preserve"> datoros, un tas paveica revolūci</w:t>
      </w:r>
      <w:r w:rsidRPr="00747D7A">
        <w:rPr>
          <w:rFonts w:ascii="Times New Roman" w:eastAsia="Times New Roman" w:hAnsi="Times New Roman" w:cs="Times New Roman"/>
          <w:color w:val="000000" w:themeColor="text1"/>
          <w:sz w:val="24"/>
          <w:szCs w:val="24"/>
          <w:lang w:val="lv-LV"/>
        </w:rPr>
        <w:t>ju tajā, kā mēs uztveram ražošanu mūsdienās. Agrākie CAD un CAM darbi bija domāti tikai dārgiem automobiļu un aerokosmiskās rūpniecības lietojumiem, bet mūsdienās tāda programmatūra kā Fusion 360 ir pieejama jebkuras formas un izmēra ražotnēm.</w:t>
      </w:r>
    </w:p>
    <w:p w14:paraId="05CE8B5D"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Kopš savas pastāvēšanas sākuma </w:t>
      </w:r>
      <w:r w:rsidRPr="00747D7A">
        <w:rPr>
          <w:rFonts w:ascii="Times New Roman" w:eastAsia="Times New Roman" w:hAnsi="Times New Roman" w:cs="Times New Roman"/>
          <w:b/>
          <w:color w:val="000000" w:themeColor="text1"/>
          <w:sz w:val="24"/>
          <w:szCs w:val="24"/>
          <w:lang w:val="lv-LV"/>
        </w:rPr>
        <w:t>CAM</w:t>
      </w:r>
      <w:bookmarkStart w:id="26" w:name="_Hlk87905534"/>
      <w:r w:rsidRPr="00747D7A">
        <w:rPr>
          <w:rFonts w:ascii="Times New Roman" w:eastAsia="Times New Roman" w:hAnsi="Times New Roman" w:cs="Times New Roman"/>
          <w:b/>
          <w:color w:val="000000" w:themeColor="text1"/>
          <w:sz w:val="24"/>
          <w:szCs w:val="24"/>
          <w:lang w:val="lv-LV"/>
        </w:rPr>
        <w:t xml:space="preserve"> ir sniegusi daudzus uzlabojumus ražošanas procesā</w:t>
      </w:r>
      <w:r w:rsidRPr="00747D7A">
        <w:rPr>
          <w:rFonts w:ascii="Times New Roman" w:eastAsia="Times New Roman" w:hAnsi="Times New Roman" w:cs="Times New Roman"/>
          <w:color w:val="000000" w:themeColor="text1"/>
          <w:sz w:val="24"/>
          <w:szCs w:val="24"/>
          <w:lang w:val="lv-LV"/>
        </w:rPr>
        <w:t>, tostarp:</w:t>
      </w:r>
      <w:bookmarkEnd w:id="26"/>
    </w:p>
    <w:p w14:paraId="5FC513E0" w14:textId="77777777" w:rsidR="00287C54" w:rsidRPr="00747D7A" w:rsidRDefault="00287C54" w:rsidP="004B568E">
      <w:pPr>
        <w:numPr>
          <w:ilvl w:val="0"/>
          <w:numId w:val="13"/>
        </w:numPr>
        <w:spacing w:before="120" w:line="240" w:lineRule="auto"/>
        <w:jc w:val="both"/>
        <w:rPr>
          <w:rFonts w:ascii="Times New Roman" w:eastAsia="Times New Roman" w:hAnsi="Times New Roman" w:cs="Times New Roman"/>
          <w:color w:val="000000" w:themeColor="text1"/>
          <w:sz w:val="24"/>
          <w:szCs w:val="24"/>
          <w:lang w:val="lv-LV"/>
        </w:rPr>
      </w:pPr>
      <w:bookmarkStart w:id="27" w:name="_Hlk87905557"/>
      <w:r w:rsidRPr="00747D7A">
        <w:rPr>
          <w:rFonts w:ascii="Times New Roman" w:eastAsia="Times New Roman" w:hAnsi="Times New Roman" w:cs="Times New Roman"/>
          <w:b/>
          <w:color w:val="000000" w:themeColor="text1"/>
          <w:sz w:val="24"/>
          <w:szCs w:val="24"/>
          <w:lang w:val="lv-LV"/>
        </w:rPr>
        <w:t>Uzlabotas iekārtas iespējas</w:t>
      </w:r>
      <w:bookmarkEnd w:id="27"/>
      <w:r w:rsidRPr="00747D7A">
        <w:rPr>
          <w:rFonts w:ascii="Times New Roman" w:eastAsia="Times New Roman" w:hAnsi="Times New Roman" w:cs="Times New Roman"/>
          <w:b/>
          <w:color w:val="000000" w:themeColor="text1"/>
          <w:sz w:val="24"/>
          <w:szCs w:val="24"/>
          <w:lang w:val="lv-LV"/>
        </w:rPr>
        <w:t>.</w:t>
      </w:r>
      <w:r w:rsidRPr="00747D7A">
        <w:rPr>
          <w:rFonts w:ascii="Times New Roman" w:eastAsia="Times New Roman" w:hAnsi="Times New Roman" w:cs="Times New Roman"/>
          <w:color w:val="000000" w:themeColor="text1"/>
          <w:sz w:val="24"/>
          <w:szCs w:val="24"/>
          <w:lang w:val="lv-LV"/>
        </w:rPr>
        <w:t xml:space="preserve"> CAM sistēmas var izmantot progresīvas 5 asu mašīnas priekšrocības, lai piegādātu sarežģītākas, kvalitatīvākas detaļas.</w:t>
      </w:r>
    </w:p>
    <w:p w14:paraId="26984ED8" w14:textId="77777777" w:rsidR="00287C54" w:rsidRPr="00747D7A" w:rsidRDefault="00287C54" w:rsidP="004B568E">
      <w:pPr>
        <w:numPr>
          <w:ilvl w:val="0"/>
          <w:numId w:val="13"/>
        </w:numPr>
        <w:spacing w:before="120" w:line="240" w:lineRule="auto"/>
        <w:jc w:val="both"/>
        <w:rPr>
          <w:rFonts w:ascii="Times New Roman" w:eastAsia="Times New Roman" w:hAnsi="Times New Roman" w:cs="Times New Roman"/>
          <w:color w:val="000000" w:themeColor="text1"/>
          <w:sz w:val="24"/>
          <w:szCs w:val="24"/>
          <w:lang w:val="lv-LV"/>
        </w:rPr>
      </w:pPr>
      <w:bookmarkStart w:id="28" w:name="_Hlk87905584"/>
      <w:r w:rsidRPr="00747D7A">
        <w:rPr>
          <w:rFonts w:ascii="Times New Roman" w:eastAsia="Times New Roman" w:hAnsi="Times New Roman" w:cs="Times New Roman"/>
          <w:b/>
          <w:color w:val="000000" w:themeColor="text1"/>
          <w:sz w:val="24"/>
          <w:szCs w:val="24"/>
          <w:lang w:val="lv-LV"/>
        </w:rPr>
        <w:t>Uzlabota mašīnu efektivitāte</w:t>
      </w:r>
      <w:r w:rsidRPr="00747D7A">
        <w:rPr>
          <w:rFonts w:ascii="Times New Roman" w:eastAsia="Times New Roman" w:hAnsi="Times New Roman" w:cs="Times New Roman"/>
          <w:color w:val="000000" w:themeColor="text1"/>
          <w:sz w:val="24"/>
          <w:szCs w:val="24"/>
          <w:lang w:val="lv-LV"/>
        </w:rPr>
        <w:t>.</w:t>
      </w:r>
      <w:bookmarkEnd w:id="28"/>
      <w:r w:rsidRPr="00747D7A">
        <w:rPr>
          <w:rFonts w:ascii="Times New Roman" w:eastAsia="Times New Roman" w:hAnsi="Times New Roman" w:cs="Times New Roman"/>
          <w:color w:val="000000" w:themeColor="text1"/>
          <w:sz w:val="24"/>
          <w:szCs w:val="24"/>
          <w:lang w:val="lv-LV"/>
        </w:rPr>
        <w:t xml:space="preserve"> Mūsdienu CAM programmatūra nodrošina ātrdarbīgu darbgaldu rīku trajektorijas, kas palīdz ražot detaļas ātrāk nekā jebkad.</w:t>
      </w:r>
    </w:p>
    <w:p w14:paraId="3C157F79" w14:textId="77777777" w:rsidR="00287C54" w:rsidRPr="00747D7A" w:rsidRDefault="00287C54" w:rsidP="004B568E">
      <w:pPr>
        <w:numPr>
          <w:ilvl w:val="0"/>
          <w:numId w:val="13"/>
        </w:numPr>
        <w:spacing w:before="120" w:line="240" w:lineRule="auto"/>
        <w:jc w:val="both"/>
        <w:rPr>
          <w:rFonts w:ascii="Times New Roman" w:eastAsia="Times New Roman" w:hAnsi="Times New Roman" w:cs="Times New Roman"/>
          <w:color w:val="000000" w:themeColor="text1"/>
          <w:sz w:val="24"/>
          <w:szCs w:val="24"/>
          <w:lang w:val="lv-LV"/>
        </w:rPr>
      </w:pPr>
      <w:bookmarkStart w:id="29" w:name="_Hlk87905597"/>
      <w:r w:rsidRPr="00747D7A">
        <w:rPr>
          <w:rFonts w:ascii="Times New Roman" w:eastAsia="Times New Roman" w:hAnsi="Times New Roman" w:cs="Times New Roman"/>
          <w:b/>
          <w:color w:val="000000" w:themeColor="text1"/>
          <w:sz w:val="24"/>
          <w:szCs w:val="24"/>
          <w:lang w:val="lv-LV"/>
        </w:rPr>
        <w:t>Uzlabota materiāla izmantošana</w:t>
      </w:r>
      <w:r w:rsidRPr="00747D7A">
        <w:rPr>
          <w:rFonts w:ascii="Times New Roman" w:eastAsia="Times New Roman" w:hAnsi="Times New Roman" w:cs="Times New Roman"/>
          <w:color w:val="000000" w:themeColor="text1"/>
          <w:sz w:val="24"/>
          <w:szCs w:val="24"/>
          <w:lang w:val="lv-LV"/>
        </w:rPr>
        <w:t>.</w:t>
      </w:r>
      <w:bookmarkEnd w:id="29"/>
      <w:r w:rsidRPr="00747D7A">
        <w:rPr>
          <w:rFonts w:ascii="Times New Roman" w:eastAsia="Times New Roman" w:hAnsi="Times New Roman" w:cs="Times New Roman"/>
          <w:color w:val="000000" w:themeColor="text1"/>
          <w:sz w:val="24"/>
          <w:szCs w:val="24"/>
          <w:lang w:val="lv-LV"/>
        </w:rPr>
        <w:t xml:space="preserve"> Ar piedevu mašīnām un CAM sistēmām mēs varam ražot sarežģītas ģeometrijas ar minimāliem atkritumiem, kas nozīmē zemākas izmaksas.</w:t>
      </w:r>
    </w:p>
    <w:p w14:paraId="1FC817FB"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Protams, šiem labumiem ir kaut kādi kompromisi. Datorizētās ražošanas sistēmām un iekārtām ir nepieciešami lieli ieguldījumi, un tas ir</w:t>
      </w:r>
      <w:bookmarkStart w:id="30" w:name="_Hlk87905445"/>
      <w:r w:rsidRPr="00747D7A">
        <w:rPr>
          <w:rFonts w:ascii="Times New Roman" w:eastAsia="Times New Roman" w:hAnsi="Times New Roman" w:cs="Times New Roman"/>
          <w:color w:val="000000" w:themeColor="text1"/>
          <w:sz w:val="24"/>
          <w:szCs w:val="24"/>
          <w:lang w:val="lv-LV"/>
        </w:rPr>
        <w:t xml:space="preserve"> jādara iepriekš. Piemēram, HAAS VF-1 automāts maksā apmēram</w:t>
      </w:r>
      <w:bookmarkStart w:id="31" w:name="_Hlk87905485"/>
      <w:r w:rsidRPr="00747D7A">
        <w:rPr>
          <w:rFonts w:ascii="Times New Roman" w:eastAsia="Times New Roman" w:hAnsi="Times New Roman" w:cs="Times New Roman"/>
          <w:color w:val="000000" w:themeColor="text1"/>
          <w:sz w:val="24"/>
          <w:szCs w:val="24"/>
          <w:lang w:val="lv-LV"/>
        </w:rPr>
        <w:t xml:space="preserve"> 45000 dolārus</w:t>
      </w:r>
      <w:bookmarkEnd w:id="31"/>
      <w:r w:rsidRPr="00747D7A">
        <w:rPr>
          <w:rFonts w:ascii="Times New Roman" w:eastAsia="Times New Roman" w:hAnsi="Times New Roman" w:cs="Times New Roman"/>
          <w:color w:val="000000" w:themeColor="text1"/>
          <w:sz w:val="24"/>
          <w:szCs w:val="24"/>
          <w:lang w:val="lv-LV"/>
        </w:rPr>
        <w:t>; tagad iztēlojieties visu</w:t>
      </w:r>
      <w:bookmarkEnd w:id="30"/>
      <w:r w:rsidRPr="00747D7A">
        <w:rPr>
          <w:rFonts w:ascii="Times New Roman" w:eastAsia="Times New Roman" w:hAnsi="Times New Roman" w:cs="Times New Roman"/>
          <w:color w:val="000000" w:themeColor="text1"/>
          <w:sz w:val="24"/>
          <w:szCs w:val="24"/>
          <w:lang w:val="lv-LV"/>
        </w:rPr>
        <w:t xml:space="preserve"> ražotnes telpu. Pastāv arī darbinieku maiņas problēma. Tā kā mašīnas darbināšana ir mazāk kvalificēta, ir grūti piesaistīt un saglabāt labus talantus.</w:t>
      </w:r>
    </w:p>
    <w:p w14:paraId="5A4CB58C" w14:textId="13CF26EF" w:rsidR="00287C54"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CAM nenozīmē tikai mašīnu vadību ražotnē. Tas ir saistīts ar programmatūras, iekārtu, procesu un prasmīgu cilvēku apvienošanu, lai veidotu lielas detaļas. Ja šī ir jūsu pirmā reize, kad ienācāt CAM </w:t>
      </w:r>
      <w:r w:rsidRPr="00747D7A">
        <w:rPr>
          <w:rFonts w:ascii="Times New Roman" w:eastAsia="Times New Roman" w:hAnsi="Times New Roman" w:cs="Times New Roman"/>
          <w:color w:val="000000" w:themeColor="text1"/>
          <w:sz w:val="24"/>
          <w:szCs w:val="24"/>
          <w:lang w:val="lv-LV"/>
        </w:rPr>
        <w:lastRenderedPageBreak/>
        <w:t xml:space="preserve">pasaulē, es ļoti mudinu jūs iegriezties vietējā ražotnē, lai dotos ekskursijā. Sajūtiet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mašīnu dūkoņu kājās vai pārlaidiet roku kādai no mašīnas radītajām svaigajām detaļām. Tā ir neticama pieredze, ko, es ceru, baudīs nākamās paaudzes. CAM ir par cilvēka izjūtām.</w:t>
      </w:r>
    </w:p>
    <w:p w14:paraId="7A5F26B2" w14:textId="77777777" w:rsidR="005B6049" w:rsidRPr="00747D7A" w:rsidRDefault="005B6049" w:rsidP="005B6049">
      <w:pPr>
        <w:spacing w:before="120" w:line="240" w:lineRule="auto"/>
        <w:jc w:val="both"/>
        <w:rPr>
          <w:rFonts w:ascii="Times New Roman" w:hAnsi="Times New Roman" w:cs="Times New Roman"/>
          <w:b/>
          <w:color w:val="000000" w:themeColor="text1"/>
          <w:sz w:val="24"/>
          <w:szCs w:val="24"/>
          <w:lang w:val="lv-LV"/>
        </w:rPr>
      </w:pPr>
    </w:p>
    <w:p w14:paraId="2F5C61D7" w14:textId="77777777" w:rsidR="005B6049" w:rsidRPr="00747D7A" w:rsidRDefault="005B6049" w:rsidP="005B6049">
      <w:pPr>
        <w:spacing w:before="120" w:line="240" w:lineRule="auto"/>
        <w:jc w:val="center"/>
        <w:rPr>
          <w:rFonts w:ascii="Times New Roman" w:eastAsia="Times New Roman" w:hAnsi="Times New Roman" w:cs="Times New Roman"/>
          <w:color w:val="000000" w:themeColor="text1"/>
          <w:sz w:val="24"/>
          <w:szCs w:val="24"/>
          <w:lang w:val="lv-LV"/>
        </w:rPr>
      </w:pPr>
      <w:r w:rsidRPr="00747D7A">
        <w:rPr>
          <w:rFonts w:ascii="Times New Roman" w:hAnsi="Times New Roman" w:cs="Times New Roman"/>
          <w:noProof/>
          <w:color w:val="000000" w:themeColor="text1"/>
          <w:sz w:val="24"/>
          <w:szCs w:val="24"/>
          <w:lang w:val="lv-LV" w:eastAsia="lv-LV"/>
        </w:rPr>
        <w:drawing>
          <wp:inline distT="0" distB="0" distL="0" distR="0" wp14:anchorId="6DEDA391" wp14:editId="50A8D81A">
            <wp:extent cx="2008909" cy="2008909"/>
            <wp:effectExtent l="0" t="0" r="0" b="0"/>
            <wp:docPr id="2" name="Paveikslėlis 2" descr="✓ cnc wood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ttēls" descr="✓ cnc wood free vector eps, cdr, ai, svg vector illustration graphic 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8909" cy="2008909"/>
                    </a:xfrm>
                    <a:prstGeom prst="rect">
                      <a:avLst/>
                    </a:prstGeom>
                    <a:noFill/>
                    <a:ln>
                      <a:noFill/>
                    </a:ln>
                  </pic:spPr>
                </pic:pic>
              </a:graphicData>
            </a:graphic>
          </wp:inline>
        </w:drawing>
      </w:r>
    </w:p>
    <w:p w14:paraId="06225398" w14:textId="787742F8" w:rsidR="005B6049" w:rsidRPr="00747D7A" w:rsidRDefault="005B6049" w:rsidP="005B6049">
      <w:pPr>
        <w:spacing w:before="120" w:line="240" w:lineRule="auto"/>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15</w:t>
      </w:r>
      <w:r w:rsidRPr="00747D7A">
        <w:rPr>
          <w:rFonts w:ascii="Times New Roman" w:hAnsi="Times New Roman" w:cs="Times New Roman"/>
          <w:color w:val="000000" w:themeColor="text1"/>
          <w:sz w:val="24"/>
          <w:szCs w:val="24"/>
          <w:lang w:val="lv-LV"/>
        </w:rPr>
        <w:t xml:space="preserve">. attēls. Programmvadībā </w:t>
      </w:r>
      <w:r>
        <w:rPr>
          <w:rFonts w:ascii="Times New Roman" w:hAnsi="Times New Roman" w:cs="Times New Roman"/>
          <w:color w:val="000000" w:themeColor="text1"/>
          <w:sz w:val="24"/>
          <w:szCs w:val="24"/>
          <w:lang w:val="lv-LV"/>
        </w:rPr>
        <w:t xml:space="preserve">(CNC) </w:t>
      </w:r>
      <w:r w:rsidRPr="00747D7A">
        <w:rPr>
          <w:rFonts w:ascii="Times New Roman" w:hAnsi="Times New Roman" w:cs="Times New Roman"/>
          <w:color w:val="000000" w:themeColor="text1"/>
          <w:sz w:val="24"/>
          <w:szCs w:val="24"/>
          <w:lang w:val="lv-LV"/>
        </w:rPr>
        <w:t>lietojamie simboli.</w:t>
      </w:r>
    </w:p>
    <w:p w14:paraId="3F9CB882" w14:textId="77777777" w:rsidR="005B6049" w:rsidRPr="00747D7A" w:rsidRDefault="005B6049" w:rsidP="001D396B">
      <w:pPr>
        <w:spacing w:before="120" w:line="240" w:lineRule="auto"/>
        <w:jc w:val="both"/>
        <w:rPr>
          <w:rFonts w:ascii="Times New Roman" w:eastAsia="Times New Roman" w:hAnsi="Times New Roman" w:cs="Times New Roman"/>
          <w:color w:val="000000" w:themeColor="text1"/>
          <w:sz w:val="24"/>
          <w:szCs w:val="24"/>
          <w:lang w:val="lv-LV"/>
        </w:rPr>
      </w:pPr>
    </w:p>
    <w:p w14:paraId="75A8BFB5" w14:textId="77777777" w:rsidR="00035C7D" w:rsidRPr="00747D7A" w:rsidRDefault="00035C7D" w:rsidP="00035C7D">
      <w:pPr>
        <w:pStyle w:val="Paraststmeklis"/>
        <w:spacing w:before="120" w:beforeAutospacing="0" w:after="0" w:afterAutospacing="0"/>
        <w:jc w:val="center"/>
        <w:rPr>
          <w:b/>
          <w:color w:val="000000" w:themeColor="text1"/>
        </w:rPr>
      </w:pPr>
      <w:r w:rsidRPr="00747D7A">
        <w:rPr>
          <w:noProof/>
          <w:color w:val="000000" w:themeColor="text1"/>
        </w:rPr>
        <w:drawing>
          <wp:inline distT="0" distB="0" distL="0" distR="0" wp14:anchorId="65FC55DF" wp14:editId="1C77336A">
            <wp:extent cx="2233567" cy="2263045"/>
            <wp:effectExtent l="0" t="0" r="0"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ttēls"/>
                    <pic:cNvPicPr>
                      <a:picLocks noChangeAspect="1" noChangeArrowheads="1"/>
                    </pic:cNvPicPr>
                  </pic:nvPicPr>
                  <pic:blipFill rotWithShape="1">
                    <a:blip r:embed="rId43">
                      <a:extLst>
                        <a:ext uri="{28A0092B-C50C-407E-A947-70E740481C1C}">
                          <a14:useLocalDpi xmlns:a14="http://schemas.microsoft.com/office/drawing/2010/main" val="0"/>
                        </a:ext>
                      </a:extLst>
                    </a:blip>
                    <a:srcRect l="13249" r="12751"/>
                    <a:stretch/>
                  </pic:blipFill>
                  <pic:spPr bwMode="auto">
                    <a:xfrm>
                      <a:off x="0" y="0"/>
                      <a:ext cx="2237235" cy="2266761"/>
                    </a:xfrm>
                    <a:prstGeom prst="rect">
                      <a:avLst/>
                    </a:prstGeom>
                    <a:noFill/>
                    <a:ln>
                      <a:noFill/>
                    </a:ln>
                    <a:extLst>
                      <a:ext uri="{53640926-AAD7-44D8-BBD7-CCE9431645EC}">
                        <a14:shadowObscured xmlns:a14="http://schemas.microsoft.com/office/drawing/2010/main"/>
                      </a:ext>
                    </a:extLst>
                  </pic:spPr>
                </pic:pic>
              </a:graphicData>
            </a:graphic>
          </wp:inline>
        </w:drawing>
      </w:r>
    </w:p>
    <w:p w14:paraId="65CF8A5F" w14:textId="66E95DE9" w:rsidR="00035C7D" w:rsidRPr="00747D7A" w:rsidRDefault="00AA3479" w:rsidP="00035C7D">
      <w:pPr>
        <w:pStyle w:val="Paraststmeklis"/>
        <w:spacing w:before="120" w:beforeAutospacing="0" w:after="0" w:afterAutospacing="0"/>
        <w:rPr>
          <w:b/>
          <w:color w:val="000000" w:themeColor="text1"/>
        </w:rPr>
      </w:pPr>
      <w:r>
        <w:rPr>
          <w:color w:val="000000" w:themeColor="text1"/>
        </w:rPr>
        <w:t>16</w:t>
      </w:r>
      <w:r w:rsidR="00035C7D" w:rsidRPr="00747D7A">
        <w:rPr>
          <w:color w:val="000000" w:themeColor="text1"/>
        </w:rPr>
        <w:t>. attēls. Programmvadības darbgalda shēma.</w:t>
      </w:r>
    </w:p>
    <w:p w14:paraId="34B74397" w14:textId="77777777" w:rsidR="00035C7D" w:rsidRDefault="00035C7D" w:rsidP="00035C7D">
      <w:pPr>
        <w:spacing w:before="120" w:line="240" w:lineRule="auto"/>
        <w:rPr>
          <w:rFonts w:ascii="Times New Roman" w:hAnsi="Times New Roman" w:cs="Times New Roman"/>
          <w:color w:val="000000" w:themeColor="text1"/>
          <w:sz w:val="24"/>
          <w:szCs w:val="24"/>
          <w:lang w:val="lv-LV"/>
        </w:rPr>
      </w:pPr>
    </w:p>
    <w:p w14:paraId="37CBF75F" w14:textId="3E32D83D" w:rsidR="004A591F" w:rsidRPr="00474826" w:rsidRDefault="00E14DF2" w:rsidP="001D396B">
      <w:pPr>
        <w:spacing w:before="120" w:line="240" w:lineRule="auto"/>
        <w:jc w:val="both"/>
        <w:rPr>
          <w:rFonts w:ascii="Times New Roman" w:eastAsia="Times New Roman" w:hAnsi="Times New Roman" w:cs="Times New Roman"/>
          <w:b/>
          <w:color w:val="000000" w:themeColor="text1"/>
          <w:sz w:val="24"/>
          <w:szCs w:val="24"/>
          <w:lang w:val="lv-LV"/>
        </w:rPr>
      </w:pPr>
      <w:r w:rsidRPr="00474826">
        <w:rPr>
          <w:rFonts w:ascii="Times New Roman" w:eastAsia="Times New Roman" w:hAnsi="Times New Roman" w:cs="Times New Roman"/>
          <w:b/>
          <w:color w:val="000000" w:themeColor="text1"/>
          <w:sz w:val="24"/>
          <w:szCs w:val="24"/>
          <w:lang w:val="lv-LV"/>
        </w:rPr>
        <w:t>Papildus informācijai par programmvadības darbagaldu (CNC) pielietojamību:</w:t>
      </w:r>
    </w:p>
    <w:p w14:paraId="67E96285" w14:textId="769EFB19" w:rsidR="00E14DF2" w:rsidRPr="00E14DF2" w:rsidRDefault="00E14DF2" w:rsidP="00E14DF2">
      <w:pPr>
        <w:pStyle w:val="Sarakstarindkopa"/>
        <w:numPr>
          <w:ilvl w:val="0"/>
          <w:numId w:val="38"/>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E14DF2">
        <w:rPr>
          <w:rFonts w:ascii="Times New Roman" w:eastAsia="Times New Roman" w:hAnsi="Times New Roman" w:cs="Times New Roman"/>
          <w:color w:val="000000" w:themeColor="text1"/>
          <w:sz w:val="24"/>
          <w:szCs w:val="24"/>
          <w:lang w:val="lv-LV"/>
        </w:rPr>
        <w:t xml:space="preserve">Ievads programmvadības apstrādes procesā: </w:t>
      </w:r>
      <w:hyperlink r:id="rId44" w:history="1">
        <w:r w:rsidRPr="00E14DF2">
          <w:rPr>
            <w:rStyle w:val="Hipersaite"/>
            <w:rFonts w:ascii="Times New Roman" w:eastAsia="Times New Roman" w:hAnsi="Times New Roman" w:cs="Times New Roman"/>
            <w:color w:val="000000" w:themeColor="text1"/>
            <w:sz w:val="24"/>
            <w:szCs w:val="24"/>
            <w:lang w:val="lv-LV"/>
          </w:rPr>
          <w:t>https://www.youtube.com/watch?v=FNYEXjRmDtI&amp;ab_channel=ConcerningReality</w:t>
        </w:r>
      </w:hyperlink>
      <w:r w:rsidRPr="00E14DF2">
        <w:rPr>
          <w:rFonts w:ascii="Times New Roman" w:eastAsia="Times New Roman" w:hAnsi="Times New Roman" w:cs="Times New Roman"/>
          <w:color w:val="000000" w:themeColor="text1"/>
          <w:sz w:val="24"/>
          <w:szCs w:val="24"/>
          <w:lang w:val="lv-LV"/>
        </w:rPr>
        <w:t xml:space="preserve"> </w:t>
      </w:r>
    </w:p>
    <w:p w14:paraId="6B3F3CD4" w14:textId="77777777" w:rsidR="00E14DF2" w:rsidRPr="00E14DF2" w:rsidRDefault="00E14DF2" w:rsidP="00E14DF2">
      <w:pPr>
        <w:pStyle w:val="Sarakstarindkopa"/>
        <w:numPr>
          <w:ilvl w:val="0"/>
          <w:numId w:val="38"/>
        </w:numPr>
        <w:shd w:val="clear" w:color="auto" w:fill="FFFFFF"/>
        <w:spacing w:before="120" w:line="240" w:lineRule="auto"/>
        <w:jc w:val="both"/>
        <w:rPr>
          <w:rStyle w:val="Hipersaite"/>
          <w:rFonts w:ascii="Times New Roman" w:eastAsia="Times New Roman" w:hAnsi="Times New Roman" w:cs="Times New Roman"/>
          <w:color w:val="000000" w:themeColor="text1"/>
          <w:sz w:val="24"/>
          <w:szCs w:val="24"/>
          <w:u w:val="none"/>
          <w:lang w:val="lv-LV"/>
        </w:rPr>
      </w:pPr>
      <w:r w:rsidRPr="00E14DF2">
        <w:rPr>
          <w:rFonts w:ascii="Times New Roman" w:eastAsia="Times New Roman" w:hAnsi="Times New Roman" w:cs="Times New Roman"/>
          <w:color w:val="000000" w:themeColor="text1"/>
          <w:sz w:val="24"/>
          <w:szCs w:val="24"/>
          <w:lang w:val="lv-LV"/>
        </w:rPr>
        <w:t>Programmvadības pamati. Kas nepieciešams, lai sāktu darbu:</w:t>
      </w:r>
      <w:r>
        <w:rPr>
          <w:rFonts w:ascii="Times New Roman" w:eastAsia="Times New Roman" w:hAnsi="Times New Roman" w:cs="Times New Roman"/>
          <w:color w:val="000000" w:themeColor="text1"/>
          <w:sz w:val="24"/>
          <w:szCs w:val="24"/>
          <w:lang w:val="lv-LV"/>
        </w:rPr>
        <w:t xml:space="preserve"> </w:t>
      </w:r>
      <w:hyperlink r:id="rId45" w:history="1">
        <w:r w:rsidRPr="00E14DF2">
          <w:rPr>
            <w:rStyle w:val="Hipersaite"/>
            <w:rFonts w:ascii="Times New Roman" w:eastAsia="Times New Roman" w:hAnsi="Times New Roman" w:cs="Times New Roman"/>
            <w:color w:val="000000" w:themeColor="text1"/>
            <w:sz w:val="24"/>
            <w:szCs w:val="24"/>
            <w:lang w:val="lv-LV"/>
          </w:rPr>
          <w:t>https://www.youtube.com/watch?v=lQ-MYnyxh7M&amp;ab_channel=ProductDesignOnline</w:t>
        </w:r>
      </w:hyperlink>
    </w:p>
    <w:p w14:paraId="5EDD2891" w14:textId="5E0C8118" w:rsidR="00E14DF2" w:rsidRPr="00E14DF2" w:rsidRDefault="00E14DF2" w:rsidP="00E14DF2">
      <w:pPr>
        <w:pStyle w:val="Sarakstarindkopa"/>
        <w:numPr>
          <w:ilvl w:val="0"/>
          <w:numId w:val="38"/>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E14DF2">
        <w:rPr>
          <w:rFonts w:ascii="Times New Roman" w:eastAsia="Times New Roman" w:hAnsi="Times New Roman" w:cs="Times New Roman"/>
          <w:color w:val="000000" w:themeColor="text1"/>
          <w:sz w:val="24"/>
          <w:szCs w:val="24"/>
          <w:lang w:val="lv-LV"/>
        </w:rPr>
        <w:t>(EN) Programmvadības mašīnas darbs:</w:t>
      </w:r>
      <w:r>
        <w:rPr>
          <w:rFonts w:ascii="Times New Roman" w:eastAsia="Times New Roman" w:hAnsi="Times New Roman" w:cs="Times New Roman"/>
          <w:color w:val="000000" w:themeColor="text1"/>
          <w:sz w:val="24"/>
          <w:szCs w:val="24"/>
          <w:lang w:val="lv-LV"/>
        </w:rPr>
        <w:t xml:space="preserve"> </w:t>
      </w:r>
      <w:hyperlink r:id="rId46" w:history="1">
        <w:r w:rsidRPr="00E14DF2">
          <w:rPr>
            <w:rStyle w:val="Hipersaite"/>
            <w:rFonts w:ascii="Times New Roman" w:eastAsia="Times New Roman" w:hAnsi="Times New Roman" w:cs="Times New Roman"/>
            <w:color w:val="000000" w:themeColor="text1"/>
            <w:sz w:val="24"/>
            <w:szCs w:val="24"/>
            <w:lang w:val="lv-LV"/>
          </w:rPr>
          <w:t>https://www.youtube.com/watch?v=i-PgeWbDgq4 &amp; ab_channel = StarTechTV</w:t>
        </w:r>
      </w:hyperlink>
    </w:p>
    <w:p w14:paraId="346FD322" w14:textId="1852472F" w:rsidR="00E14DF2" w:rsidRPr="00E14DF2" w:rsidRDefault="00E14DF2" w:rsidP="00E14DF2">
      <w:pPr>
        <w:pStyle w:val="Sarakstarindkopa"/>
        <w:numPr>
          <w:ilvl w:val="0"/>
          <w:numId w:val="38"/>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E14DF2">
        <w:rPr>
          <w:rFonts w:ascii="Times New Roman" w:eastAsia="Times New Roman" w:hAnsi="Times New Roman" w:cs="Times New Roman"/>
          <w:color w:val="000000" w:themeColor="text1"/>
          <w:sz w:val="24"/>
          <w:szCs w:val="24"/>
          <w:lang w:val="lv-LV"/>
        </w:rPr>
        <w:t xml:space="preserve">Dzērienu paplātes projektēšana: </w:t>
      </w:r>
      <w:hyperlink r:id="rId47" w:history="1">
        <w:r w:rsidRPr="00E14DF2">
          <w:rPr>
            <w:rStyle w:val="Hipersaite"/>
            <w:rFonts w:ascii="Times New Roman" w:eastAsia="Times New Roman" w:hAnsi="Times New Roman" w:cs="Times New Roman"/>
            <w:color w:val="000000" w:themeColor="text1"/>
            <w:sz w:val="24"/>
            <w:szCs w:val="24"/>
            <w:lang w:val="lv-LV"/>
          </w:rPr>
          <w:t>https://www.youtube.com/watch?v=gQ5sFgMiNJg&amp;ab_channel=StepcraftInc</w:t>
        </w:r>
      </w:hyperlink>
      <w:r w:rsidRPr="00E14DF2">
        <w:rPr>
          <w:rFonts w:ascii="Times New Roman" w:eastAsia="Times New Roman" w:hAnsi="Times New Roman" w:cs="Times New Roman"/>
          <w:color w:val="000000" w:themeColor="text1"/>
          <w:sz w:val="24"/>
          <w:szCs w:val="24"/>
          <w:lang w:val="lv-LV"/>
        </w:rPr>
        <w:t xml:space="preserve"> (EN)</w:t>
      </w:r>
    </w:p>
    <w:p w14:paraId="4DDD75FA" w14:textId="77777777" w:rsidR="00E14DF2" w:rsidRDefault="00E14DF2" w:rsidP="00E14DF2">
      <w:pPr>
        <w:pStyle w:val="Sarakstarindkopa"/>
        <w:numPr>
          <w:ilvl w:val="0"/>
          <w:numId w:val="38"/>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E14DF2">
        <w:rPr>
          <w:rFonts w:ascii="Times New Roman" w:eastAsia="Times New Roman" w:hAnsi="Times New Roman" w:cs="Times New Roman"/>
          <w:color w:val="000000" w:themeColor="text1"/>
          <w:sz w:val="24"/>
          <w:szCs w:val="24"/>
          <w:lang w:val="lv-LV"/>
        </w:rPr>
        <w:t>Programmvadības frēzmašīnas apmācība</w:t>
      </w:r>
    </w:p>
    <w:p w14:paraId="3FF3B72D" w14:textId="4403E391" w:rsidR="00E14DF2" w:rsidRPr="00E14DF2" w:rsidRDefault="008D75B8" w:rsidP="00E14DF2">
      <w:pPr>
        <w:pStyle w:val="Sarakstarindkopa"/>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hyperlink r:id="rId48" w:history="1">
        <w:r w:rsidR="00E14DF2" w:rsidRPr="00E14DF2">
          <w:rPr>
            <w:rStyle w:val="Hipersaite"/>
            <w:rFonts w:ascii="Times New Roman" w:eastAsia="Times New Roman" w:hAnsi="Times New Roman" w:cs="Times New Roman"/>
            <w:color w:val="000000" w:themeColor="text1"/>
            <w:sz w:val="24"/>
            <w:szCs w:val="24"/>
            <w:lang w:val="lv-LV"/>
          </w:rPr>
          <w:t>https://www.youtube.com/watch?v=dFDOZcznm68&amp;ab_channel=Learn%40MINES</w:t>
        </w:r>
      </w:hyperlink>
      <w:r w:rsidR="00E14DF2" w:rsidRPr="00E14DF2">
        <w:rPr>
          <w:rFonts w:ascii="Times New Roman" w:eastAsia="Times New Roman" w:hAnsi="Times New Roman" w:cs="Times New Roman"/>
          <w:color w:val="000000" w:themeColor="text1"/>
          <w:sz w:val="24"/>
          <w:szCs w:val="24"/>
          <w:lang w:val="lv-LV"/>
        </w:rPr>
        <w:t xml:space="preserve"> (EN)</w:t>
      </w:r>
    </w:p>
    <w:p w14:paraId="016DE83C" w14:textId="77777777" w:rsidR="004E58CC" w:rsidRPr="00117FF6" w:rsidRDefault="004E58CC" w:rsidP="004E58CC">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035066ED" w14:textId="77777777" w:rsidR="00E14DF2" w:rsidRPr="00747D7A" w:rsidRDefault="00E14DF2" w:rsidP="001D396B">
      <w:pPr>
        <w:spacing w:before="120" w:line="240" w:lineRule="auto"/>
        <w:jc w:val="both"/>
        <w:rPr>
          <w:rFonts w:ascii="Times New Roman" w:eastAsia="Times New Roman" w:hAnsi="Times New Roman" w:cs="Times New Roman"/>
          <w:color w:val="000000" w:themeColor="text1"/>
          <w:sz w:val="24"/>
          <w:szCs w:val="24"/>
          <w:lang w:val="lv-LV"/>
        </w:rPr>
      </w:pPr>
    </w:p>
    <w:p w14:paraId="38CBA94F" w14:textId="19679821" w:rsidR="00770456" w:rsidRPr="00747D7A" w:rsidRDefault="00770456" w:rsidP="00770456">
      <w:pPr>
        <w:spacing w:before="120" w:line="240" w:lineRule="auto"/>
        <w:jc w:val="both"/>
        <w:rPr>
          <w:rFonts w:ascii="Times New Roman" w:hAnsi="Times New Roman" w:cs="Times New Roman"/>
          <w:b/>
          <w:bCs/>
          <w:color w:val="000000" w:themeColor="text1"/>
          <w:sz w:val="24"/>
          <w:szCs w:val="24"/>
          <w:lang w:val="lv-LV"/>
        </w:rPr>
      </w:pPr>
      <w:r w:rsidRPr="00747D7A">
        <w:rPr>
          <w:rFonts w:ascii="Times New Roman" w:hAnsi="Times New Roman" w:cs="Times New Roman"/>
          <w:b/>
          <w:bCs/>
          <w:color w:val="000000" w:themeColor="text1"/>
          <w:sz w:val="24"/>
          <w:szCs w:val="24"/>
          <w:lang w:val="lv-LV"/>
        </w:rPr>
        <w:t xml:space="preserve">Nodaļas </w:t>
      </w:r>
      <w:r>
        <w:rPr>
          <w:rFonts w:ascii="Times New Roman" w:hAnsi="Times New Roman" w:cs="Times New Roman"/>
          <w:b/>
          <w:bCs/>
          <w:color w:val="000000" w:themeColor="text1"/>
          <w:sz w:val="24"/>
          <w:szCs w:val="24"/>
          <w:lang w:val="lv-LV"/>
        </w:rPr>
        <w:t>kontroljautājum</w:t>
      </w:r>
      <w:r>
        <w:rPr>
          <w:rFonts w:ascii="Times New Roman" w:hAnsi="Times New Roman" w:cs="Times New Roman"/>
          <w:b/>
          <w:bCs/>
          <w:color w:val="000000" w:themeColor="text1"/>
          <w:sz w:val="24"/>
          <w:szCs w:val="24"/>
          <w:lang w:val="lv-LV"/>
        </w:rPr>
        <w:t>i</w:t>
      </w:r>
      <w:r w:rsidRPr="00747D7A">
        <w:rPr>
          <w:rFonts w:ascii="Times New Roman" w:hAnsi="Times New Roman" w:cs="Times New Roman"/>
          <w:b/>
          <w:bCs/>
          <w:color w:val="000000" w:themeColor="text1"/>
          <w:sz w:val="24"/>
          <w:szCs w:val="24"/>
          <w:lang w:val="lv-LV"/>
        </w:rPr>
        <w:t>:</w:t>
      </w:r>
    </w:p>
    <w:p w14:paraId="0CF10D27" w14:textId="5E4DBF15" w:rsidR="00770456" w:rsidRPr="00770456" w:rsidRDefault="00770456" w:rsidP="00770456">
      <w:pPr>
        <w:pStyle w:val="Sarakstarindkopa"/>
        <w:numPr>
          <w:ilvl w:val="0"/>
          <w:numId w:val="42"/>
        </w:numPr>
        <w:spacing w:before="120" w:line="240" w:lineRule="auto"/>
        <w:ind w:left="714" w:hanging="357"/>
        <w:contextualSpacing w:val="0"/>
        <w:jc w:val="both"/>
        <w:rPr>
          <w:rFonts w:ascii="Times New Roman" w:hAnsi="Times New Roman" w:cs="Times New Roman"/>
          <w:color w:val="000000" w:themeColor="text1"/>
          <w:sz w:val="24"/>
          <w:szCs w:val="24"/>
          <w:lang w:val="lv-LV"/>
        </w:rPr>
      </w:pPr>
      <w:r w:rsidRPr="00770456">
        <w:rPr>
          <w:rFonts w:ascii="Times New Roman" w:hAnsi="Times New Roman" w:cs="Times New Roman"/>
          <w:color w:val="000000" w:themeColor="text1"/>
          <w:sz w:val="24"/>
          <w:szCs w:val="24"/>
          <w:lang w:val="lv-LV"/>
        </w:rPr>
        <w:t>Kāda ir maksimālā temperatūra, ko elektriskā dzirkstele var sasniegt?</w:t>
      </w:r>
    </w:p>
    <w:p w14:paraId="1328B323" w14:textId="0F51FDDE" w:rsidR="00287C54" w:rsidRPr="00770456" w:rsidRDefault="00287C54" w:rsidP="00770456">
      <w:pPr>
        <w:pStyle w:val="Sarakstarindkopa"/>
        <w:numPr>
          <w:ilvl w:val="0"/>
          <w:numId w:val="41"/>
        </w:numPr>
        <w:spacing w:before="120" w:line="240" w:lineRule="auto"/>
        <w:ind w:left="714" w:hanging="357"/>
        <w:contextualSpacing w:val="0"/>
        <w:jc w:val="both"/>
        <w:rPr>
          <w:rFonts w:ascii="Times New Roman" w:hAnsi="Times New Roman" w:cs="Times New Roman"/>
          <w:color w:val="000000" w:themeColor="text1"/>
          <w:sz w:val="24"/>
          <w:szCs w:val="24"/>
          <w:lang w:val="lv-LV"/>
        </w:rPr>
      </w:pPr>
      <w:r w:rsidRPr="00770456">
        <w:rPr>
          <w:rFonts w:ascii="Times New Roman" w:hAnsi="Times New Roman" w:cs="Times New Roman"/>
          <w:bCs/>
          <w:color w:val="000000" w:themeColor="text1"/>
          <w:sz w:val="24"/>
          <w:szCs w:val="24"/>
          <w:lang w:val="lv-LV"/>
        </w:rPr>
        <w:t>Vai datorizētas ražošanas izmantošanai ir nepieciešami lieli ieguldījumi?</w:t>
      </w:r>
    </w:p>
    <w:p w14:paraId="3E8C7F61" w14:textId="53255C33" w:rsidR="00287C54" w:rsidRPr="00770456" w:rsidRDefault="00287C54" w:rsidP="00770456">
      <w:pPr>
        <w:pStyle w:val="Sarakstarindkopa"/>
        <w:numPr>
          <w:ilvl w:val="0"/>
          <w:numId w:val="41"/>
        </w:numPr>
        <w:spacing w:before="120" w:line="240" w:lineRule="auto"/>
        <w:ind w:left="714" w:hanging="357"/>
        <w:contextualSpacing w:val="0"/>
        <w:jc w:val="both"/>
        <w:rPr>
          <w:rFonts w:ascii="Times New Roman" w:eastAsia="Times New Roman" w:hAnsi="Times New Roman" w:cs="Times New Roman"/>
          <w:color w:val="000000" w:themeColor="text1"/>
          <w:sz w:val="24"/>
          <w:szCs w:val="24"/>
          <w:lang w:val="lv-LV"/>
        </w:rPr>
      </w:pPr>
      <w:r w:rsidRPr="00770456">
        <w:rPr>
          <w:rFonts w:ascii="Times New Roman" w:hAnsi="Times New Roman" w:cs="Times New Roman"/>
          <w:bCs/>
          <w:color w:val="000000" w:themeColor="text1"/>
          <w:sz w:val="24"/>
          <w:szCs w:val="24"/>
          <w:lang w:val="lv-LV"/>
        </w:rPr>
        <w:t>Kurš nopirka</w:t>
      </w:r>
      <w:r w:rsidRPr="00770456">
        <w:rPr>
          <w:rFonts w:ascii="Times New Roman" w:hAnsi="Times New Roman" w:cs="Times New Roman"/>
          <w:color w:val="000000" w:themeColor="text1"/>
          <w:sz w:val="24"/>
          <w:szCs w:val="24"/>
          <w:lang w:val="lv-LV"/>
        </w:rPr>
        <w:t xml:space="preserve"> </w:t>
      </w:r>
      <w:r w:rsidRPr="00770456">
        <w:rPr>
          <w:rFonts w:ascii="Times New Roman" w:eastAsia="Times New Roman" w:hAnsi="Times New Roman" w:cs="Times New Roman"/>
          <w:color w:val="000000" w:themeColor="text1"/>
          <w:sz w:val="24"/>
          <w:szCs w:val="24"/>
          <w:lang w:val="lv-LV"/>
        </w:rPr>
        <w:t>NC mašīnas un aizdeva tās ražotājiem 1950. gados Amerikas Savienotajās Valstīs?</w:t>
      </w:r>
    </w:p>
    <w:p w14:paraId="1A493024" w14:textId="77777777"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p>
    <w:p w14:paraId="25ABFB34" w14:textId="56D129C3" w:rsidR="0076599A" w:rsidRPr="00747D7A" w:rsidRDefault="00DA0F8D" w:rsidP="0076599A">
      <w:pPr>
        <w:pStyle w:val="Virsraksts1"/>
        <w:jc w:val="center"/>
        <w:rPr>
          <w:rFonts w:ascii="Times New Roman" w:hAnsi="Times New Roman" w:cs="Times New Roman"/>
          <w:color w:val="000000" w:themeColor="text1"/>
          <w:sz w:val="28"/>
          <w:szCs w:val="28"/>
          <w:lang w:val="lv-LV"/>
        </w:rPr>
      </w:pPr>
      <w:bookmarkStart w:id="32" w:name="_Toc101457948"/>
      <w:r w:rsidRPr="00747D7A">
        <w:rPr>
          <w:rFonts w:ascii="Times New Roman" w:hAnsi="Times New Roman" w:cs="Times New Roman"/>
          <w:color w:val="000000" w:themeColor="text1"/>
          <w:sz w:val="28"/>
          <w:szCs w:val="28"/>
          <w:lang w:val="lv-LV"/>
        </w:rPr>
        <w:t xml:space="preserve">5. </w:t>
      </w:r>
      <w:r w:rsidR="0076599A" w:rsidRPr="00747D7A">
        <w:rPr>
          <w:rFonts w:ascii="Times New Roman" w:hAnsi="Times New Roman" w:cs="Times New Roman"/>
          <w:color w:val="000000" w:themeColor="text1"/>
          <w:sz w:val="28"/>
          <w:szCs w:val="28"/>
          <w:lang w:val="lv-LV"/>
        </w:rPr>
        <w:t>Programmvadības operatora profesija</w:t>
      </w:r>
      <w:bookmarkEnd w:id="32"/>
    </w:p>
    <w:p w14:paraId="1DC0CF06" w14:textId="61B930D2" w:rsidR="00287C54" w:rsidRPr="00747D7A" w:rsidRDefault="00287C54" w:rsidP="001D396B">
      <w:pPr>
        <w:spacing w:before="120" w:line="240" w:lineRule="auto"/>
        <w:jc w:val="both"/>
        <w:rPr>
          <w:rFonts w:ascii="Times New Roman" w:hAnsi="Times New Roman" w:cs="Times New Roman"/>
          <w:color w:val="000000" w:themeColor="text1"/>
          <w:sz w:val="24"/>
          <w:szCs w:val="24"/>
          <w:lang w:val="lv-LV"/>
        </w:rPr>
      </w:pPr>
    </w:p>
    <w:p w14:paraId="2CDDE77E" w14:textId="03749FF4" w:rsidR="00AB761A" w:rsidRPr="0093607C" w:rsidRDefault="0093607C" w:rsidP="0093607C">
      <w:pPr>
        <w:pStyle w:val="Virsraksts2"/>
        <w:rPr>
          <w:lang w:val="lv-LV"/>
        </w:rPr>
      </w:pPr>
      <w:bookmarkStart w:id="33" w:name="_Toc101457949"/>
      <w:r>
        <w:rPr>
          <w:lang w:val="lv-LV"/>
        </w:rPr>
        <w:t>5.1. Z</w:t>
      </w:r>
      <w:r w:rsidRPr="0093607C">
        <w:rPr>
          <w:lang w:val="lv-LV"/>
        </w:rPr>
        <w:t>ināšanas un prasmes</w:t>
      </w:r>
      <w:bookmarkEnd w:id="33"/>
    </w:p>
    <w:p w14:paraId="08D2ECF4" w14:textId="5806A663" w:rsidR="00287C54" w:rsidRPr="00747D7A" w:rsidRDefault="006A4B71" w:rsidP="001D396B">
      <w:pPr>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00747D7A" w:rsidRPr="00747D7A">
        <w:rPr>
          <w:rFonts w:ascii="Times New Roman" w:hAnsi="Times New Roman" w:cs="Times New Roman"/>
          <w:color w:val="000000" w:themeColor="text1"/>
          <w:sz w:val="24"/>
          <w:szCs w:val="24"/>
          <w:lang w:val="lv-LV"/>
        </w:rPr>
        <w:t xml:space="preserve"> operatoriem jāpiemīt</w:t>
      </w:r>
      <w:r w:rsidR="00287C54" w:rsidRPr="00747D7A">
        <w:rPr>
          <w:rFonts w:ascii="Times New Roman" w:hAnsi="Times New Roman" w:cs="Times New Roman"/>
          <w:color w:val="000000" w:themeColor="text1"/>
          <w:sz w:val="24"/>
          <w:szCs w:val="24"/>
          <w:lang w:val="lv-LV"/>
        </w:rPr>
        <w:t xml:space="preserve"> šādām </w:t>
      </w:r>
      <w:r w:rsidR="00287C54" w:rsidRPr="00747D7A">
        <w:rPr>
          <w:rFonts w:ascii="Times New Roman" w:hAnsi="Times New Roman" w:cs="Times New Roman"/>
          <w:b/>
          <w:color w:val="000000" w:themeColor="text1"/>
          <w:sz w:val="24"/>
          <w:szCs w:val="24"/>
          <w:lang w:val="lv-LV"/>
        </w:rPr>
        <w:t>prasmēm un spējām:</w:t>
      </w:r>
    </w:p>
    <w:p w14:paraId="1ED902F7"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Labi komunicēt un runāt skaidri</w:t>
      </w:r>
    </w:p>
    <w:p w14:paraId="06538BA9"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Lasīt un saprast ar darbu saistītus materiālus</w:t>
      </w:r>
    </w:p>
    <w:p w14:paraId="4E218246"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Uzmanīgi uzklausīt citus un uzdot jautājumus</w:t>
      </w:r>
    </w:p>
    <w:p w14:paraId="768F93E3"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Izprast izrunāto un rakstīto informāciju</w:t>
      </w:r>
    </w:p>
    <w:p w14:paraId="7D297135"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Rakstīt skaidri, lai citi varētu saprast</w:t>
      </w:r>
    </w:p>
    <w:p w14:paraId="39E9074C"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Būt spējīgam sevi pārvaldīt un vadīt citus cilvēkus</w:t>
      </w:r>
    </w:p>
    <w:p w14:paraId="3BC9D0FE" w14:textId="3D26BB17" w:rsidR="00287C54" w:rsidRPr="00747D7A" w:rsidRDefault="00747D7A"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Pr>
          <w:rFonts w:ascii="Times New Roman" w:eastAsia="Times New Roman" w:hAnsi="Times New Roman" w:cs="Times New Roman"/>
          <w:color w:val="000000" w:themeColor="text1"/>
          <w:sz w:val="24"/>
          <w:szCs w:val="24"/>
          <w:lang w:val="lv-LV"/>
        </w:rPr>
        <w:t>Piemīt labas</w:t>
      </w:r>
      <w:r w:rsidR="00287C54" w:rsidRPr="00747D7A">
        <w:rPr>
          <w:rFonts w:ascii="Times New Roman" w:eastAsia="Times New Roman" w:hAnsi="Times New Roman" w:cs="Times New Roman"/>
          <w:color w:val="000000" w:themeColor="text1"/>
          <w:sz w:val="24"/>
          <w:szCs w:val="24"/>
          <w:lang w:val="lv-LV"/>
        </w:rPr>
        <w:t xml:space="preserve"> laika pārvaldības prasmes</w:t>
      </w:r>
    </w:p>
    <w:p w14:paraId="486366B5" w14:textId="77777777" w:rsidR="00287C54" w:rsidRPr="00747D7A"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Spēja sadarboties ar cilvēkiem un strādāt kā komandas daļai</w:t>
      </w:r>
    </w:p>
    <w:p w14:paraId="5A001F2F" w14:textId="77777777" w:rsidR="00013C96"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Apsaimnieko iekārtas, materiālus un citas ar darbu saistītas lietas un nezaudē tās</w:t>
      </w:r>
    </w:p>
    <w:p w14:paraId="387CB4F6" w14:textId="51B9352D" w:rsidR="00287C54" w:rsidRPr="00013C96" w:rsidRDefault="00287C54" w:rsidP="001D396B">
      <w:pPr>
        <w:pStyle w:val="Sarakstarindkopa"/>
        <w:numPr>
          <w:ilvl w:val="0"/>
          <w:numId w:val="18"/>
        </w:numPr>
        <w:spacing w:before="120" w:line="240" w:lineRule="auto"/>
        <w:ind w:left="0" w:firstLine="0"/>
        <w:contextualSpacing w:val="0"/>
        <w:jc w:val="both"/>
        <w:rPr>
          <w:rFonts w:ascii="Times New Roman" w:hAnsi="Times New Roman" w:cs="Times New Roman"/>
          <w:color w:val="000000" w:themeColor="text1"/>
          <w:sz w:val="24"/>
          <w:szCs w:val="24"/>
          <w:lang w:val="lv-LV"/>
        </w:rPr>
      </w:pPr>
      <w:r w:rsidRPr="00013C96">
        <w:rPr>
          <w:rFonts w:ascii="Times New Roman" w:eastAsia="Times New Roman" w:hAnsi="Times New Roman" w:cs="Times New Roman"/>
          <w:color w:val="000000" w:themeColor="text1"/>
          <w:sz w:val="24"/>
          <w:szCs w:val="24"/>
          <w:lang w:val="lv-LV"/>
        </w:rPr>
        <w:t>Ir labas argumentācijas un problēmu risināšanas spējas:</w:t>
      </w:r>
    </w:p>
    <w:p w14:paraId="233721A7"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Analizēt idejas un noteikt to stiprās un vājās puses, izmantojot loģiku</w:t>
      </w:r>
    </w:p>
    <w:p w14:paraId="1512C6CF"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Pamanīt, ja kaut kas nav kārtībā, vai prognozēt, kas var noiet greizi.</w:t>
      </w:r>
    </w:p>
    <w:p w14:paraId="0C619D16"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Spēt ievērot vadlīnijas, lai sakārtotu objektus vai darbības noteiktā secībā.</w:t>
      </w:r>
    </w:p>
    <w:p w14:paraId="17D41D13"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Koncentrēties uzdevuma izpildes laikā.</w:t>
      </w:r>
    </w:p>
    <w:p w14:paraId="3F6C31B4"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Apzināties problēmas būtību.</w:t>
      </w:r>
    </w:p>
    <w:p w14:paraId="34BB8B07"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Spriest par konkrētas darbības paredzētajām izmaksām un ieguvumiem.</w:t>
      </w:r>
    </w:p>
    <w:p w14:paraId="19D14DB5"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Izmantot argumentāciju, lai atklātu atbildes uz problēmām, kas var rasties</w:t>
      </w:r>
    </w:p>
    <w:p w14:paraId="0D9EDB25"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Izprast jaunu informāciju vai materiālus, tos izpētot</w:t>
      </w:r>
    </w:p>
    <w:p w14:paraId="2249CB5F" w14:textId="77777777"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Izstrādāt noteiktas kārtulas, kas palīdz grupēt vienumus dažādos veidos.</w:t>
      </w:r>
    </w:p>
    <w:p w14:paraId="040BC672" w14:textId="6B9345D6" w:rsidR="00287C54" w:rsidRPr="00747D7A" w:rsidRDefault="00287C54" w:rsidP="00013C96">
      <w:pPr>
        <w:numPr>
          <w:ilvl w:val="0"/>
          <w:numId w:val="34"/>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Apvienot vairāk</w:t>
      </w:r>
      <w:r w:rsidR="005A2A97" w:rsidRPr="00747D7A">
        <w:rPr>
          <w:rFonts w:ascii="Times New Roman" w:eastAsia="Times New Roman" w:hAnsi="Times New Roman" w:cs="Times New Roman"/>
          <w:color w:val="000000" w:themeColor="text1"/>
          <w:sz w:val="24"/>
          <w:szCs w:val="24"/>
          <w:lang w:val="lv-LV"/>
        </w:rPr>
        <w:t>as informācijas daļas un izdarī</w:t>
      </w:r>
      <w:r w:rsidRPr="00747D7A">
        <w:rPr>
          <w:rFonts w:ascii="Times New Roman" w:eastAsia="Times New Roman" w:hAnsi="Times New Roman" w:cs="Times New Roman"/>
          <w:color w:val="000000" w:themeColor="text1"/>
          <w:sz w:val="24"/>
          <w:szCs w:val="24"/>
          <w:lang w:val="lv-LV"/>
        </w:rPr>
        <w:t>t no tā secinājumus.</w:t>
      </w:r>
    </w:p>
    <w:p w14:paraId="52C8A91A" w14:textId="77777777" w:rsidR="00287C54" w:rsidRPr="00013C96" w:rsidRDefault="00287C54" w:rsidP="00013C96">
      <w:pPr>
        <w:pStyle w:val="Sarakstarindkopa"/>
        <w:numPr>
          <w:ilvl w:val="0"/>
          <w:numId w:val="35"/>
        </w:numPr>
        <w:shd w:val="clear" w:color="auto" w:fill="FFFFFF"/>
        <w:spacing w:before="120" w:line="240" w:lineRule="auto"/>
        <w:ind w:hanging="720"/>
        <w:jc w:val="both"/>
        <w:rPr>
          <w:rFonts w:ascii="Times New Roman" w:eastAsia="Times New Roman" w:hAnsi="Times New Roman" w:cs="Times New Roman"/>
          <w:color w:val="000000" w:themeColor="text1"/>
          <w:sz w:val="24"/>
          <w:szCs w:val="24"/>
          <w:lang w:val="lv-LV"/>
        </w:rPr>
      </w:pPr>
      <w:r w:rsidRPr="00013C96">
        <w:rPr>
          <w:rFonts w:ascii="Times New Roman" w:eastAsia="Times New Roman" w:hAnsi="Times New Roman" w:cs="Times New Roman"/>
          <w:color w:val="000000" w:themeColor="text1"/>
          <w:sz w:val="24"/>
          <w:szCs w:val="24"/>
          <w:lang w:val="lv-LV"/>
        </w:rPr>
        <w:t>Labi pārzināt matemātiku un zinātni:</w:t>
      </w:r>
    </w:p>
    <w:p w14:paraId="770C324B" w14:textId="77777777" w:rsidR="00287C54" w:rsidRPr="00747D7A" w:rsidRDefault="00287C54" w:rsidP="00013C96">
      <w:pPr>
        <w:numPr>
          <w:ilvl w:val="0"/>
          <w:numId w:val="33"/>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Saskaita, atņem, reizina un sadala ātri un pareizi.</w:t>
      </w:r>
    </w:p>
    <w:p w14:paraId="29F25E02" w14:textId="77777777" w:rsidR="00287C54" w:rsidRPr="00747D7A" w:rsidRDefault="00287C54" w:rsidP="00013C96">
      <w:pPr>
        <w:numPr>
          <w:ilvl w:val="0"/>
          <w:numId w:val="33"/>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Lai atrisinātu noteiktas problēmas, jāprot lietot matemātiskas metodes vai formulas.</w:t>
      </w:r>
    </w:p>
    <w:p w14:paraId="520D48D2" w14:textId="77777777" w:rsidR="00287C54" w:rsidRPr="00D00EB0" w:rsidRDefault="00287C54" w:rsidP="00D00EB0">
      <w:pPr>
        <w:pStyle w:val="Sarakstarindkopa"/>
        <w:numPr>
          <w:ilvl w:val="0"/>
          <w:numId w:val="35"/>
        </w:numPr>
        <w:shd w:val="clear" w:color="auto" w:fill="FFFFFF"/>
        <w:spacing w:before="120" w:line="240" w:lineRule="auto"/>
        <w:ind w:left="567" w:hanging="567"/>
        <w:jc w:val="both"/>
        <w:rPr>
          <w:rFonts w:ascii="Times New Roman" w:eastAsia="Times New Roman" w:hAnsi="Times New Roman" w:cs="Times New Roman"/>
          <w:color w:val="000000" w:themeColor="text1"/>
          <w:sz w:val="24"/>
          <w:szCs w:val="24"/>
          <w:lang w:val="lv-LV"/>
        </w:rPr>
      </w:pPr>
      <w:r w:rsidRPr="00D00EB0">
        <w:rPr>
          <w:rFonts w:ascii="Times New Roman" w:eastAsia="Times New Roman" w:hAnsi="Times New Roman" w:cs="Times New Roman"/>
          <w:color w:val="000000" w:themeColor="text1"/>
          <w:sz w:val="24"/>
          <w:szCs w:val="24"/>
          <w:lang w:val="lv-LV"/>
        </w:rPr>
        <w:lastRenderedPageBreak/>
        <w:t>Spēja strādāt ar mašīnām un dažādiem instrumentiem</w:t>
      </w:r>
    </w:p>
    <w:p w14:paraId="62AF6ED0" w14:textId="77777777" w:rsidR="00287C54" w:rsidRPr="00747D7A" w:rsidRDefault="00287C54" w:rsidP="001D396B">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Uzrauga mērinstrumentu rādītājus, ciparnīcas un izvadi, lai pārliecinātos, vai mašīna darbojas pareizi</w:t>
      </w:r>
    </w:p>
    <w:p w14:paraId="7F3B092F" w14:textId="77777777" w:rsidR="00287C54" w:rsidRPr="00747D7A" w:rsidRDefault="00287C54" w:rsidP="001D396B">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Pārbauda un novērtē produktu kvalitāti.</w:t>
      </w:r>
    </w:p>
    <w:p w14:paraId="16DC584C" w14:textId="77777777" w:rsidR="00287C54" w:rsidRPr="00747D7A" w:rsidRDefault="00287C54" w:rsidP="001D396B">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Vada un darbina iekārtas</w:t>
      </w:r>
    </w:p>
    <w:p w14:paraId="1E3417C7" w14:textId="77777777" w:rsidR="00287C54" w:rsidRPr="00747D7A" w:rsidRDefault="00287C54" w:rsidP="001D396B">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Noteikt tehnisko problēmu cēloņus un rast risinājumus tām.</w:t>
      </w:r>
    </w:p>
    <w:p w14:paraId="4F8101A9" w14:textId="77777777" w:rsidR="00287C54" w:rsidRPr="00747D7A" w:rsidRDefault="00287C54" w:rsidP="001D396B">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Mašīnu vai sistēmu remonts, ja nepieciešams</w:t>
      </w:r>
    </w:p>
    <w:p w14:paraId="23299E77" w14:textId="77777777" w:rsidR="00287C54" w:rsidRPr="00747D7A" w:rsidRDefault="00287C54" w:rsidP="001D396B">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Noteikt, kādi rīki un aprīkojums ir nepieciešami uzdevuma izpildei</w:t>
      </w:r>
    </w:p>
    <w:p w14:paraId="3B262F32" w14:textId="77777777" w:rsidR="00810A10" w:rsidRDefault="00287C54" w:rsidP="00810A10">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Noteikt, kad un kāda veida apkope ir nepieciešama iekārtai</w:t>
      </w:r>
    </w:p>
    <w:p w14:paraId="39881077" w14:textId="42ED7232" w:rsidR="00287C54" w:rsidRPr="00810A10" w:rsidRDefault="00287C54" w:rsidP="00810A10">
      <w:pPr>
        <w:numPr>
          <w:ilvl w:val="0"/>
          <w:numId w:val="21"/>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810A10">
        <w:rPr>
          <w:rFonts w:ascii="Times New Roman" w:eastAsia="Times New Roman" w:hAnsi="Times New Roman" w:cs="Times New Roman"/>
          <w:color w:val="000000" w:themeColor="text1"/>
          <w:sz w:val="24"/>
          <w:szCs w:val="24"/>
          <w:lang w:val="lv-LV"/>
        </w:rPr>
        <w:t>Spēja uztvert un vizualizēt lietas</w:t>
      </w:r>
      <w:r w:rsidR="00F84474" w:rsidRPr="00810A10">
        <w:rPr>
          <w:rFonts w:ascii="Times New Roman" w:eastAsia="Times New Roman" w:hAnsi="Times New Roman" w:cs="Times New Roman"/>
          <w:color w:val="000000" w:themeColor="text1"/>
          <w:sz w:val="24"/>
          <w:szCs w:val="24"/>
          <w:lang w:val="lv-LV"/>
        </w:rPr>
        <w:t>:</w:t>
      </w:r>
    </w:p>
    <w:p w14:paraId="33EC6585" w14:textId="77777777" w:rsidR="00287C54" w:rsidRPr="00747D7A" w:rsidRDefault="00287C54" w:rsidP="00810A10">
      <w:pPr>
        <w:numPr>
          <w:ilvl w:val="0"/>
          <w:numId w:val="37"/>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Identificējiet paraugu (tas var būt attēls, objekts, vārds vai skaņa), ko ir grūti atrast vai kas ir paslēpts traucējošā materiālā.</w:t>
      </w:r>
    </w:p>
    <w:p w14:paraId="0EFF7350" w14:textId="413B229F" w:rsidR="00287C54" w:rsidRPr="00747D7A" w:rsidRDefault="00F84474" w:rsidP="00810A10">
      <w:pPr>
        <w:numPr>
          <w:ilvl w:val="0"/>
          <w:numId w:val="37"/>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Iedomā</w:t>
      </w:r>
      <w:r w:rsidR="00287C54" w:rsidRPr="00747D7A">
        <w:rPr>
          <w:rFonts w:ascii="Times New Roman" w:eastAsia="Times New Roman" w:hAnsi="Times New Roman" w:cs="Times New Roman"/>
          <w:color w:val="000000" w:themeColor="text1"/>
          <w:sz w:val="24"/>
          <w:szCs w:val="24"/>
          <w:lang w:val="lv-LV"/>
        </w:rPr>
        <w:t>ties, kā izskatīsies produkts, ja tas tiks pārvietots vai tā daļas tiks pārkārtotas.</w:t>
      </w:r>
    </w:p>
    <w:p w14:paraId="78F78F4A" w14:textId="77777777" w:rsidR="00287C54" w:rsidRPr="00747D7A" w:rsidRDefault="00287C54" w:rsidP="00810A10">
      <w:pPr>
        <w:numPr>
          <w:ilvl w:val="0"/>
          <w:numId w:val="37"/>
        </w:num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Ātri un precīzi salīdziniet burtus, ciparus, objektus, attēlus vai paraugus.</w:t>
      </w:r>
    </w:p>
    <w:p w14:paraId="12512905" w14:textId="77777777" w:rsidR="005B6049" w:rsidRDefault="005B6049"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p>
    <w:p w14:paraId="4C40F1CF" w14:textId="28D1560E" w:rsidR="00287C54" w:rsidRPr="00747D7A" w:rsidRDefault="00670029"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w:t>
      </w:r>
      <w:r w:rsidR="009D510B" w:rsidRPr="00747D7A">
        <w:rPr>
          <w:rFonts w:ascii="Times New Roman" w:eastAsia="Times New Roman" w:hAnsi="Times New Roman" w:cs="Times New Roman"/>
          <w:color w:val="000000" w:themeColor="text1"/>
          <w:sz w:val="24"/>
          <w:szCs w:val="24"/>
          <w:lang w:val="lv-LV"/>
        </w:rPr>
        <w:t>rogrammvadības</w:t>
      </w:r>
      <w:r w:rsidR="00287C54" w:rsidRPr="00747D7A">
        <w:rPr>
          <w:rFonts w:ascii="Times New Roman" w:eastAsia="Times New Roman" w:hAnsi="Times New Roman" w:cs="Times New Roman"/>
          <w:color w:val="000000" w:themeColor="text1"/>
          <w:sz w:val="24"/>
          <w:szCs w:val="24"/>
          <w:lang w:val="lv-LV"/>
        </w:rPr>
        <w:t xml:space="preserve"> iekārtu operatoriem jābūt </w:t>
      </w:r>
      <w:r w:rsidR="00AC6A69" w:rsidRPr="00AB761A">
        <w:rPr>
          <w:rFonts w:ascii="Times New Roman" w:eastAsia="Times New Roman" w:hAnsi="Times New Roman" w:cs="Times New Roman"/>
          <w:b/>
          <w:color w:val="000000" w:themeColor="text1"/>
          <w:sz w:val="24"/>
          <w:szCs w:val="24"/>
          <w:lang w:val="lv-LV"/>
        </w:rPr>
        <w:t>zināšanām š</w:t>
      </w:r>
      <w:r w:rsidR="00287C54" w:rsidRPr="00AB761A">
        <w:rPr>
          <w:rFonts w:ascii="Times New Roman" w:eastAsia="Times New Roman" w:hAnsi="Times New Roman" w:cs="Times New Roman"/>
          <w:b/>
          <w:color w:val="000000" w:themeColor="text1"/>
          <w:sz w:val="24"/>
          <w:szCs w:val="24"/>
          <w:lang w:val="lv-LV"/>
        </w:rPr>
        <w:t>ādās jomās</w:t>
      </w:r>
      <w:r w:rsidR="00287C54" w:rsidRPr="00747D7A">
        <w:rPr>
          <w:rFonts w:ascii="Times New Roman" w:eastAsia="Times New Roman" w:hAnsi="Times New Roman" w:cs="Times New Roman"/>
          <w:color w:val="000000" w:themeColor="text1"/>
          <w:sz w:val="24"/>
          <w:szCs w:val="24"/>
          <w:lang w:val="lv-LV"/>
        </w:rPr>
        <w:t>:</w:t>
      </w:r>
    </w:p>
    <w:p w14:paraId="728969A3"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Mehānika: mašīnu un instrumentu projektēšana, lietošana un remonts.</w:t>
      </w:r>
    </w:p>
    <w:p w14:paraId="1CA69172"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Matemātika: Noteikumi un formulas, kas varētu noderēt.</w:t>
      </w:r>
    </w:p>
    <w:p w14:paraId="3D268660"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Dizains: plānu, skiču, zīmējumu un modeļu izgatavošana un izmantošana.</w:t>
      </w:r>
    </w:p>
    <w:p w14:paraId="09FDE10D"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Ražošana un apstrāde: ražošanas un izplatīšanas ieejas un izejas darbības.</w:t>
      </w:r>
    </w:p>
    <w:p w14:paraId="6BAF70D5"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Datori un elektronika: datoraparatūra un programmatūra.</w:t>
      </w:r>
    </w:p>
    <w:p w14:paraId="448895A9"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Inženierzinātnes un tehnoloģijas: labas datorprasmes un inženierijas noteikumu ievērošana, lai projektētu un ražotu preces un sniegtu pakalpojumus.</w:t>
      </w:r>
    </w:p>
    <w:p w14:paraId="46E25F04"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Angļu valoda — angļu valodas nozīme un lietojums.</w:t>
      </w:r>
    </w:p>
    <w:p w14:paraId="7564087F" w14:textId="78DBAF91" w:rsidR="00287C54" w:rsidRPr="00747D7A" w:rsidRDefault="00670029"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Fizika -</w:t>
      </w:r>
      <w:r w:rsidR="00287C54" w:rsidRPr="00747D7A">
        <w:rPr>
          <w:rFonts w:ascii="Times New Roman" w:eastAsia="Times New Roman" w:hAnsi="Times New Roman" w:cs="Times New Roman"/>
          <w:color w:val="000000" w:themeColor="text1"/>
          <w:sz w:val="24"/>
          <w:szCs w:val="24"/>
          <w:lang w:val="lv-LV"/>
        </w:rPr>
        <w:t xml:space="preserve"> matērijas un enerģijas pazīmes un likumi.</w:t>
      </w:r>
    </w:p>
    <w:p w14:paraId="19A6ED7F" w14:textId="77777777" w:rsidR="00287C54" w:rsidRPr="00747D7A" w:rsidRDefault="00287C54" w:rsidP="001D396B">
      <w:pPr>
        <w:numPr>
          <w:ilvl w:val="0"/>
          <w:numId w:val="24"/>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Ķīmija — vielu īpašības un pārmaiņas, kas rodas, tām mijiedarbojoties.</w:t>
      </w:r>
    </w:p>
    <w:p w14:paraId="1A64CF26" w14:textId="77777777" w:rsidR="00AB761A" w:rsidRDefault="00AB761A" w:rsidP="001D396B">
      <w:pPr>
        <w:spacing w:before="120" w:line="240" w:lineRule="auto"/>
        <w:jc w:val="both"/>
        <w:rPr>
          <w:rFonts w:ascii="Times New Roman" w:hAnsi="Times New Roman" w:cs="Times New Roman"/>
          <w:b/>
          <w:color w:val="000000" w:themeColor="text1"/>
          <w:sz w:val="24"/>
          <w:szCs w:val="24"/>
          <w:lang w:val="lv-LV"/>
        </w:rPr>
      </w:pPr>
    </w:p>
    <w:p w14:paraId="1892DF81" w14:textId="4D9C72F1" w:rsidR="00ED612A" w:rsidRDefault="0093607C" w:rsidP="0093607C">
      <w:pPr>
        <w:pStyle w:val="Virsraksts2"/>
        <w:rPr>
          <w:rFonts w:eastAsia="Times New Roman"/>
          <w:lang w:val="lv-LV"/>
        </w:rPr>
      </w:pPr>
      <w:bookmarkStart w:id="34" w:name="_Toc101457950"/>
      <w:r>
        <w:rPr>
          <w:lang w:val="lv-LV"/>
        </w:rPr>
        <w:t>5.2. D</w:t>
      </w:r>
      <w:r w:rsidRPr="00747D7A">
        <w:rPr>
          <w:lang w:val="lv-LV"/>
        </w:rPr>
        <w:t>arba apstākļi</w:t>
      </w:r>
      <w:bookmarkEnd w:id="34"/>
    </w:p>
    <w:p w14:paraId="22234F0F" w14:textId="77777777" w:rsidR="005B6049" w:rsidRPr="00747D7A" w:rsidRDefault="005B6049" w:rsidP="005B6049">
      <w:pPr>
        <w:spacing w:before="120" w:line="240" w:lineRule="auto"/>
        <w:jc w:val="both"/>
        <w:rPr>
          <w:rFonts w:ascii="Times New Roman" w:eastAsia="Times New Roman" w:hAnsi="Times New Roman" w:cs="Times New Roman"/>
          <w:color w:val="000000" w:themeColor="text1"/>
          <w:sz w:val="24"/>
          <w:szCs w:val="24"/>
          <w:lang w:val="lv-LV"/>
        </w:rPr>
      </w:pPr>
    </w:p>
    <w:p w14:paraId="5EDB677C" w14:textId="5E998078" w:rsidR="00287C54" w:rsidRPr="00747D7A" w:rsidRDefault="00287C54" w:rsidP="001D396B">
      <w:pPr>
        <w:spacing w:before="120" w:line="240" w:lineRule="auto"/>
        <w:jc w:val="both"/>
        <w:rPr>
          <w:rFonts w:ascii="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Parastie darba apstākļi un nosacījumi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operatoriem vai tehnologiem ir šādi:</w:t>
      </w:r>
    </w:p>
    <w:p w14:paraId="221DDEE9" w14:textId="77777777" w:rsidR="00287C54" w:rsidRPr="00747D7A" w:rsidRDefault="00287C54" w:rsidP="001D396B">
      <w:pPr>
        <w:pStyle w:val="Sarakstarindkopa"/>
        <w:numPr>
          <w:ilvl w:val="0"/>
          <w:numId w:val="17"/>
        </w:numPr>
        <w:shd w:val="clear" w:color="auto" w:fill="FFFFFF"/>
        <w:spacing w:before="120" w:line="240" w:lineRule="auto"/>
        <w:ind w:left="0" w:firstLine="0"/>
        <w:contextualSpacing w:val="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Viņiem ir vidēja līmeņa sociālā saskare, jo viņi daudz laika pavada darbā ar mašīnām, bet var arī apspriest pildāmos projektus ar saviem kolēģiem, tāpēc viņi sazinās ar citiem galvenokārt klātienē.</w:t>
      </w:r>
    </w:p>
    <w:p w14:paraId="6EFD4278" w14:textId="77777777" w:rsidR="00287C54" w:rsidRPr="00747D7A" w:rsidRDefault="00287C54" w:rsidP="001D396B">
      <w:pPr>
        <w:pStyle w:val="Sarakstarindkopa"/>
        <w:numPr>
          <w:ilvl w:val="0"/>
          <w:numId w:val="17"/>
        </w:numPr>
        <w:shd w:val="clear" w:color="auto" w:fill="FFFFFF"/>
        <w:spacing w:before="120" w:line="240" w:lineRule="auto"/>
        <w:ind w:left="0" w:firstLine="0"/>
        <w:contextualSpacing w:val="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Viņi ir atbildīgi arī par citu operatoru paveikto darbu un bieži strādā komandas sastāvā.</w:t>
      </w:r>
    </w:p>
    <w:p w14:paraId="04EBEDC8" w14:textId="43066EB2" w:rsidR="00287C54" w:rsidRPr="00747D7A" w:rsidRDefault="00670029"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w:t>
      </w:r>
      <w:r w:rsidR="009D510B" w:rsidRPr="00747D7A">
        <w:rPr>
          <w:rFonts w:ascii="Times New Roman" w:eastAsia="Times New Roman" w:hAnsi="Times New Roman" w:cs="Times New Roman"/>
          <w:color w:val="000000" w:themeColor="text1"/>
          <w:sz w:val="24"/>
          <w:szCs w:val="24"/>
          <w:lang w:val="lv-LV"/>
        </w:rPr>
        <w:t>rogrammvadības</w:t>
      </w:r>
      <w:r w:rsidR="00287C54" w:rsidRPr="00747D7A">
        <w:rPr>
          <w:rFonts w:ascii="Times New Roman" w:eastAsia="Times New Roman" w:hAnsi="Times New Roman" w:cs="Times New Roman"/>
          <w:color w:val="000000" w:themeColor="text1"/>
          <w:sz w:val="24"/>
          <w:szCs w:val="24"/>
          <w:lang w:val="lv-LV"/>
        </w:rPr>
        <w:t xml:space="preserve"> operatori bieži strādā telpās. Dažās darba vietās, iespējams, nav uzstādīts atbilstošs gaisa kondicionētājs.</w:t>
      </w:r>
    </w:p>
    <w:p w14:paraId="6A0DD29E"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lastRenderedPageBreak/>
        <w:t>Operatori bieži vien ir pakļauti trokšņa līmenim, kas varētu būt neērti, bet var nēsāt ausu aizbāžņus, lai aizsargātu dzirdi.</w:t>
      </w:r>
    </w:p>
    <w:p w14:paraId="2F55E3BF"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Ikdienas darba specifikas dēļ tie bieži ir pakļauti piesārņojošām vielām un</w:t>
      </w:r>
      <w:r w:rsidRPr="00747D7A">
        <w:rPr>
          <w:rFonts w:ascii="Times New Roman" w:hAnsi="Times New Roman" w:cs="Times New Roman"/>
          <w:color w:val="000000" w:themeColor="text1"/>
          <w:sz w:val="24"/>
          <w:szCs w:val="24"/>
          <w:lang w:val="lv-LV"/>
        </w:rPr>
        <w:t xml:space="preserve"> </w:t>
      </w:r>
      <w:r w:rsidRPr="00747D7A">
        <w:rPr>
          <w:rFonts w:ascii="Times New Roman" w:eastAsia="Times New Roman" w:hAnsi="Times New Roman" w:cs="Times New Roman"/>
          <w:color w:val="000000" w:themeColor="text1"/>
          <w:sz w:val="24"/>
          <w:szCs w:val="24"/>
          <w:lang w:val="lv-LV"/>
        </w:rPr>
        <w:t>dažādām ķīmiskām vielām, kas ilgtermiņā var izraisīt alerģiju.</w:t>
      </w:r>
    </w:p>
    <w:p w14:paraId="0D0EE2E4"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Tie regulāri pakļauti bīstamām situācijām un iekārtām, piemēram, ātrgaitas mašīnām.</w:t>
      </w:r>
    </w:p>
    <w:p w14:paraId="0F2309C4"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Viņiem ikdienā jāvalkā aizsargrīki, piemēram, aizsargbrilles, sejas maskas vai elpošanas aprīkojums.</w:t>
      </w:r>
    </w:p>
    <w:p w14:paraId="4E3A5BE0"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Veicot savu darbu, jābūt pamatīgiem un jābūt pārliecinātam, ka viss tiek darīts, jo lielākā daļa kļūdu var izraisīt ražošanas aizkavēšanos un rezultātā var radīt zaudējumus uzņēmumam.</w:t>
      </w:r>
    </w:p>
    <w:p w14:paraId="2FE378A4"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Operatoriem jāstrādā tādā tempā, ko nosaka mašīnas ātrums.</w:t>
      </w:r>
    </w:p>
    <w:p w14:paraId="4498045E" w14:textId="48BEC5BB" w:rsidR="00287C54" w:rsidRPr="00747D7A" w:rsidRDefault="00670029"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w:t>
      </w:r>
      <w:r w:rsidR="009D510B" w:rsidRPr="00747D7A">
        <w:rPr>
          <w:rFonts w:ascii="Times New Roman" w:eastAsia="Times New Roman" w:hAnsi="Times New Roman" w:cs="Times New Roman"/>
          <w:color w:val="000000" w:themeColor="text1"/>
          <w:sz w:val="24"/>
          <w:szCs w:val="24"/>
          <w:lang w:val="lv-LV"/>
        </w:rPr>
        <w:t>rogrammvadības</w:t>
      </w:r>
      <w:r w:rsidR="00287C54" w:rsidRPr="00747D7A">
        <w:rPr>
          <w:rFonts w:ascii="Times New Roman" w:eastAsia="Times New Roman" w:hAnsi="Times New Roman" w:cs="Times New Roman"/>
          <w:color w:val="000000" w:themeColor="text1"/>
          <w:sz w:val="24"/>
          <w:szCs w:val="24"/>
          <w:lang w:val="lv-LV"/>
        </w:rPr>
        <w:t xml:space="preserve"> operatori atkārto tos pašus fiziskos un garīgos uzdevumus, un zināmā mērā tā ir rutīna.</w:t>
      </w:r>
    </w:p>
    <w:p w14:paraId="16EC6D5B" w14:textId="766846B1"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Pirms lēmumu pieņemšanas un ikdienas uzdevumu un mērķu izvirzīšanas bieži meklē uzraudzības iestāžu un programmētāju ieguldījumu un viedokļus.</w:t>
      </w:r>
    </w:p>
    <w:p w14:paraId="072C026C" w14:textId="046B44EC" w:rsidR="00287C54" w:rsidRPr="00747D7A" w:rsidRDefault="00F8447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w:t>
      </w:r>
      <w:r w:rsidR="009D510B" w:rsidRPr="00747D7A">
        <w:rPr>
          <w:rFonts w:ascii="Times New Roman" w:eastAsia="Times New Roman" w:hAnsi="Times New Roman" w:cs="Times New Roman"/>
          <w:color w:val="000000" w:themeColor="text1"/>
          <w:sz w:val="24"/>
          <w:szCs w:val="24"/>
          <w:lang w:val="lv-LV"/>
        </w:rPr>
        <w:t>rogrammvadības</w:t>
      </w:r>
      <w:r w:rsidR="00287C54" w:rsidRPr="00747D7A">
        <w:rPr>
          <w:rFonts w:ascii="Times New Roman" w:eastAsia="Times New Roman" w:hAnsi="Times New Roman" w:cs="Times New Roman"/>
          <w:color w:val="000000" w:themeColor="text1"/>
          <w:sz w:val="24"/>
          <w:szCs w:val="24"/>
          <w:lang w:val="lv-LV"/>
        </w:rPr>
        <w:t xml:space="preserve"> operatori strādā relatīvi saspringtā vidē, jo tiem jāievēro ikdienas termiņi.</w:t>
      </w:r>
    </w:p>
    <w:p w14:paraId="3E658BDA"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Darba laiks parasti sastāv no 40 stundām nedēļā. Grafiki parasti tiek noteikti.</w:t>
      </w:r>
    </w:p>
    <w:p w14:paraId="58B300E3" w14:textId="77777777" w:rsidR="00287C54" w:rsidRPr="00747D7A" w:rsidRDefault="00287C54" w:rsidP="001D396B">
      <w:pPr>
        <w:numPr>
          <w:ilvl w:val="0"/>
          <w:numId w:val="16"/>
        </w:numPr>
        <w:shd w:val="clear" w:color="auto" w:fill="FFFFFF"/>
        <w:spacing w:before="120" w:line="240" w:lineRule="auto"/>
        <w:ind w:left="0" w:firstLine="0"/>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Var strādāt naktīs un nedēļas nogalēs vai pēc rotācijas grafika.</w:t>
      </w:r>
    </w:p>
    <w:p w14:paraId="4E9F6122" w14:textId="77777777" w:rsidR="005B6049" w:rsidRDefault="005B6049" w:rsidP="001D396B">
      <w:pPr>
        <w:spacing w:before="120" w:line="240" w:lineRule="auto"/>
        <w:jc w:val="both"/>
        <w:rPr>
          <w:rFonts w:ascii="Times New Roman" w:hAnsi="Times New Roman" w:cs="Times New Roman"/>
          <w:color w:val="000000" w:themeColor="text1"/>
          <w:sz w:val="24"/>
          <w:szCs w:val="24"/>
          <w:lang w:val="lv-LV"/>
        </w:rPr>
      </w:pPr>
    </w:p>
    <w:p w14:paraId="36A0F8A0"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586EF302"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336D683F"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07450E89"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7F4B427B"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0542690A"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5FC45DF4"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0CA1D615" w14:textId="2D92C0E3" w:rsidR="00AA3479" w:rsidRPr="00747D7A" w:rsidRDefault="00F012E5" w:rsidP="00AA3479">
      <w:pPr>
        <w:spacing w:before="120" w:line="240" w:lineRule="auto"/>
        <w:jc w:val="center"/>
        <w:rPr>
          <w:rFonts w:ascii="Times New Roman" w:hAnsi="Times New Roman" w:cs="Times New Roman"/>
          <w:b/>
          <w:color w:val="000000" w:themeColor="text1"/>
          <w:sz w:val="24"/>
          <w:szCs w:val="24"/>
          <w:lang w:val="lv-LV"/>
        </w:rPr>
      </w:pPr>
      <w:r>
        <w:rPr>
          <w:noProof/>
          <w:lang w:val="lv-LV" w:eastAsia="lv-LV"/>
        </w:rPr>
        <w:drawing>
          <wp:inline distT="0" distB="0" distL="0" distR="0" wp14:anchorId="7B6520D4" wp14:editId="01A264A3">
            <wp:extent cx="4069080" cy="2712720"/>
            <wp:effectExtent l="0" t="0" r="7620" b="0"/>
            <wp:docPr id="6" name="Attēls 6" descr="https://valmierastehnikums.lv/sites/default/files/2021-05/2_DIENA_TEHNIKUMS_4_METALAPSTRA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lmierastehnikums.lv/sites/default/files/2021-05/2_DIENA_TEHNIKUMS_4_METALAPSTRADE-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9080" cy="2712720"/>
                    </a:xfrm>
                    <a:prstGeom prst="rect">
                      <a:avLst/>
                    </a:prstGeom>
                    <a:noFill/>
                    <a:ln>
                      <a:noFill/>
                    </a:ln>
                  </pic:spPr>
                </pic:pic>
              </a:graphicData>
            </a:graphic>
          </wp:inline>
        </w:drawing>
      </w:r>
    </w:p>
    <w:p w14:paraId="379E9A8D" w14:textId="53C2A9BD" w:rsidR="00AA3479" w:rsidRDefault="00AA3479" w:rsidP="00AA3479">
      <w:pPr>
        <w:spacing w:before="120" w:line="240" w:lineRule="auto"/>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16. attēls. </w:t>
      </w:r>
      <w:r w:rsidR="00F012E5">
        <w:rPr>
          <w:rFonts w:ascii="Times New Roman" w:hAnsi="Times New Roman" w:cs="Times New Roman"/>
          <w:color w:val="000000" w:themeColor="text1"/>
          <w:sz w:val="24"/>
          <w:szCs w:val="24"/>
          <w:lang w:val="lv-LV"/>
        </w:rPr>
        <w:t xml:space="preserve">Programmvadības </w:t>
      </w:r>
      <w:r w:rsidR="00252CD4">
        <w:rPr>
          <w:rFonts w:ascii="Times New Roman" w:hAnsi="Times New Roman" w:cs="Times New Roman"/>
          <w:color w:val="000000" w:themeColor="text1"/>
          <w:sz w:val="24"/>
          <w:szCs w:val="24"/>
          <w:lang w:val="lv-LV"/>
        </w:rPr>
        <w:t xml:space="preserve">metālapstrādes </w:t>
      </w:r>
      <w:r w:rsidR="00F012E5">
        <w:rPr>
          <w:rFonts w:ascii="Times New Roman" w:hAnsi="Times New Roman" w:cs="Times New Roman"/>
          <w:color w:val="000000" w:themeColor="text1"/>
          <w:sz w:val="24"/>
          <w:szCs w:val="24"/>
          <w:lang w:val="lv-LV"/>
        </w:rPr>
        <w:t>darbagaldu iestatītājs</w:t>
      </w:r>
      <w:r w:rsidRPr="00747D7A">
        <w:rPr>
          <w:rFonts w:ascii="Times New Roman" w:hAnsi="Times New Roman" w:cs="Times New Roman"/>
          <w:color w:val="000000" w:themeColor="text1"/>
          <w:sz w:val="24"/>
          <w:szCs w:val="24"/>
          <w:lang w:val="lv-LV"/>
        </w:rPr>
        <w:t>.</w:t>
      </w:r>
    </w:p>
    <w:p w14:paraId="0B5531C3" w14:textId="77777777" w:rsidR="00485F3F" w:rsidRDefault="00485F3F" w:rsidP="001D396B">
      <w:pPr>
        <w:spacing w:before="120" w:line="240" w:lineRule="auto"/>
        <w:jc w:val="both"/>
        <w:rPr>
          <w:rFonts w:ascii="Times New Roman" w:hAnsi="Times New Roman" w:cs="Times New Roman"/>
          <w:color w:val="000000" w:themeColor="text1"/>
          <w:sz w:val="24"/>
          <w:szCs w:val="24"/>
          <w:lang w:val="lv-LV"/>
        </w:rPr>
      </w:pPr>
    </w:p>
    <w:p w14:paraId="5E62AA54" w14:textId="77777777" w:rsidR="00485F3F" w:rsidRDefault="00485F3F" w:rsidP="001D396B">
      <w:pPr>
        <w:spacing w:before="120" w:line="240" w:lineRule="auto"/>
        <w:jc w:val="both"/>
        <w:rPr>
          <w:rFonts w:ascii="Times New Roman" w:hAnsi="Times New Roman" w:cs="Times New Roman"/>
          <w:b/>
          <w:color w:val="000000" w:themeColor="text1"/>
          <w:sz w:val="24"/>
          <w:szCs w:val="24"/>
          <w:lang w:val="lv-LV"/>
        </w:rPr>
      </w:pPr>
    </w:p>
    <w:p w14:paraId="3C86FD88" w14:textId="4BADEE49" w:rsidR="00287C54" w:rsidRPr="00747D7A" w:rsidRDefault="00FA4045" w:rsidP="00FA4045">
      <w:pPr>
        <w:pStyle w:val="Virsraksts2"/>
        <w:rPr>
          <w:lang w:val="lv-LV"/>
        </w:rPr>
      </w:pPr>
      <w:bookmarkStart w:id="35" w:name="_Toc101457951"/>
      <w:r>
        <w:rPr>
          <w:lang w:val="lv-LV"/>
        </w:rPr>
        <w:t>5.3. K</w:t>
      </w:r>
      <w:r w:rsidRPr="00747D7A">
        <w:rPr>
          <w:lang w:val="lv-LV"/>
        </w:rPr>
        <w:t>arjeras ceļš</w:t>
      </w:r>
      <w:bookmarkEnd w:id="35"/>
    </w:p>
    <w:p w14:paraId="18645345" w14:textId="5B1308B9" w:rsidR="00287C54" w:rsidRPr="00747D7A" w:rsidRDefault="00287C54"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Lielākā daļa sākuma līmeņa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w:t>
      </w:r>
      <w:r w:rsidR="00043528">
        <w:rPr>
          <w:rFonts w:ascii="Times New Roman" w:eastAsia="Times New Roman" w:hAnsi="Times New Roman" w:cs="Times New Roman"/>
          <w:color w:val="000000" w:themeColor="text1"/>
          <w:sz w:val="24"/>
          <w:szCs w:val="24"/>
          <w:lang w:val="lv-LV"/>
        </w:rPr>
        <w:t xml:space="preserve">darbagaldu speciālistu </w:t>
      </w:r>
      <w:r w:rsidRPr="00747D7A">
        <w:rPr>
          <w:rFonts w:ascii="Times New Roman" w:eastAsia="Times New Roman" w:hAnsi="Times New Roman" w:cs="Times New Roman"/>
          <w:color w:val="000000" w:themeColor="text1"/>
          <w:sz w:val="24"/>
          <w:szCs w:val="24"/>
          <w:lang w:val="lv-LV"/>
        </w:rPr>
        <w:t xml:space="preserve">sāk </w:t>
      </w:r>
      <w:r w:rsidR="00043528">
        <w:rPr>
          <w:rFonts w:ascii="Times New Roman" w:eastAsia="Times New Roman" w:hAnsi="Times New Roman" w:cs="Times New Roman"/>
          <w:color w:val="000000" w:themeColor="text1"/>
          <w:sz w:val="24"/>
          <w:szCs w:val="24"/>
          <w:lang w:val="lv-LV"/>
        </w:rPr>
        <w:t xml:space="preserve">strādāt </w:t>
      </w:r>
      <w:r w:rsidRPr="00747D7A">
        <w:rPr>
          <w:rFonts w:ascii="Times New Roman" w:eastAsia="Times New Roman" w:hAnsi="Times New Roman" w:cs="Times New Roman"/>
          <w:color w:val="000000" w:themeColor="text1"/>
          <w:sz w:val="24"/>
          <w:szCs w:val="24"/>
          <w:lang w:val="lv-LV"/>
        </w:rPr>
        <w:t xml:space="preserve">kā </w:t>
      </w:r>
      <w:r w:rsidR="00043528">
        <w:rPr>
          <w:rFonts w:ascii="Times New Roman" w:eastAsia="Times New Roman" w:hAnsi="Times New Roman" w:cs="Times New Roman"/>
          <w:color w:val="000000" w:themeColor="text1"/>
          <w:sz w:val="24"/>
          <w:szCs w:val="24"/>
          <w:lang w:val="lv-LV"/>
        </w:rPr>
        <w:t>darbagaldu operatori, darba dzīves laikā tiek apgūtas jaunas prasmes.</w:t>
      </w:r>
      <w:r w:rsidRPr="00747D7A">
        <w:rPr>
          <w:rFonts w:ascii="Times New Roman" w:eastAsia="Times New Roman" w:hAnsi="Times New Roman" w:cs="Times New Roman"/>
          <w:color w:val="000000" w:themeColor="text1"/>
          <w:sz w:val="24"/>
          <w:szCs w:val="24"/>
          <w:lang w:val="lv-LV"/>
        </w:rPr>
        <w:t xml:space="preserve"> Viņiem ir jāgūst padziļinātas zināšanas par to, kā </w:t>
      </w:r>
      <w:r w:rsidR="0013741E">
        <w:rPr>
          <w:rFonts w:ascii="Times New Roman" w:eastAsia="Times New Roman" w:hAnsi="Times New Roman" w:cs="Times New Roman"/>
          <w:color w:val="000000" w:themeColor="text1"/>
          <w:sz w:val="24"/>
          <w:szCs w:val="24"/>
          <w:lang w:val="lv-LV"/>
        </w:rPr>
        <w:t>darbagaldi</w:t>
      </w:r>
      <w:r w:rsidRPr="00747D7A">
        <w:rPr>
          <w:rFonts w:ascii="Times New Roman" w:eastAsia="Times New Roman" w:hAnsi="Times New Roman" w:cs="Times New Roman"/>
          <w:color w:val="000000" w:themeColor="text1"/>
          <w:sz w:val="24"/>
          <w:szCs w:val="24"/>
          <w:lang w:val="lv-LV"/>
        </w:rPr>
        <w:t xml:space="preserve"> darbojas, jāpārzina metāla īpašības</w:t>
      </w:r>
      <w:r w:rsidR="00F84474" w:rsidRPr="00747D7A">
        <w:rPr>
          <w:rFonts w:ascii="Times New Roman" w:eastAsia="Times New Roman" w:hAnsi="Times New Roman" w:cs="Times New Roman"/>
          <w:color w:val="000000" w:themeColor="text1"/>
          <w:sz w:val="24"/>
          <w:szCs w:val="24"/>
          <w:lang w:val="lv-LV"/>
        </w:rPr>
        <w:t>,</w:t>
      </w:r>
      <w:r w:rsidRPr="00747D7A">
        <w:rPr>
          <w:rFonts w:ascii="Times New Roman" w:eastAsia="Times New Roman" w:hAnsi="Times New Roman" w:cs="Times New Roman"/>
          <w:color w:val="000000" w:themeColor="text1"/>
          <w:sz w:val="24"/>
          <w:szCs w:val="24"/>
          <w:lang w:val="lv-LV"/>
        </w:rPr>
        <w:t xml:space="preserve"> un jāgūst vairāku gadu praktiskā pieredze.</w:t>
      </w:r>
    </w:p>
    <w:p w14:paraId="5BDB36A3" w14:textId="088AE99A" w:rsidR="00287C54" w:rsidRPr="00747D7A" w:rsidRDefault="00287C54"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Vēlāk daudzi </w:t>
      </w:r>
      <w:r w:rsidR="0013741E">
        <w:rPr>
          <w:rFonts w:ascii="Times New Roman" w:eastAsia="Times New Roman" w:hAnsi="Times New Roman" w:cs="Times New Roman"/>
          <w:color w:val="000000" w:themeColor="text1"/>
          <w:sz w:val="24"/>
          <w:szCs w:val="24"/>
          <w:lang w:val="lv-LV"/>
        </w:rPr>
        <w:t>operatori</w:t>
      </w:r>
      <w:r w:rsidRPr="00747D7A">
        <w:rPr>
          <w:rFonts w:ascii="Times New Roman" w:eastAsia="Times New Roman" w:hAnsi="Times New Roman" w:cs="Times New Roman"/>
          <w:color w:val="000000" w:themeColor="text1"/>
          <w:sz w:val="24"/>
          <w:szCs w:val="24"/>
          <w:lang w:val="lv-LV"/>
        </w:rPr>
        <w:t xml:space="preserve"> pārtop par </w:t>
      </w:r>
      <w:r w:rsidR="00F84474" w:rsidRPr="00747D7A">
        <w:rPr>
          <w:rFonts w:ascii="Times New Roman" w:eastAsia="Times New Roman" w:hAnsi="Times New Roman" w:cs="Times New Roman"/>
          <w:color w:val="000000" w:themeColor="text1"/>
          <w:sz w:val="24"/>
          <w:szCs w:val="24"/>
          <w:lang w:val="lv-LV"/>
        </w:rPr>
        <w:t>darbgaldu</w:t>
      </w:r>
      <w:r w:rsidRPr="00747D7A">
        <w:rPr>
          <w:rFonts w:ascii="Times New Roman" w:eastAsia="Times New Roman" w:hAnsi="Times New Roman" w:cs="Times New Roman"/>
          <w:color w:val="000000" w:themeColor="text1"/>
          <w:sz w:val="24"/>
          <w:szCs w:val="24"/>
          <w:lang w:val="lv-LV"/>
        </w:rPr>
        <w:t xml:space="preserve"> iestatītāju, kurš ir atbildīgs par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iekārtu uzstādīšanu. Tas ietver GD &amp; T (ģeom</w:t>
      </w:r>
      <w:r w:rsidR="000E2C0D" w:rsidRPr="00747D7A">
        <w:rPr>
          <w:rFonts w:ascii="Times New Roman" w:eastAsia="Times New Roman" w:hAnsi="Times New Roman" w:cs="Times New Roman"/>
          <w:color w:val="000000" w:themeColor="text1"/>
          <w:sz w:val="24"/>
          <w:szCs w:val="24"/>
          <w:lang w:val="lv-LV"/>
        </w:rPr>
        <w:t>etriskās dimensijas un tolerance</w:t>
      </w:r>
      <w:r w:rsidRPr="00747D7A">
        <w:rPr>
          <w:rFonts w:ascii="Times New Roman" w:eastAsia="Times New Roman" w:hAnsi="Times New Roman" w:cs="Times New Roman"/>
          <w:color w:val="000000" w:themeColor="text1"/>
          <w:sz w:val="24"/>
          <w:szCs w:val="24"/>
          <w:lang w:val="lv-LV"/>
        </w:rPr>
        <w:t xml:space="preserve">) izpratni un izmaiņu veikšanu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iekārtas kontrollerī.</w:t>
      </w:r>
    </w:p>
    <w:p w14:paraId="03CBEA61" w14:textId="54305B56" w:rsidR="00287C54" w:rsidRPr="00747D7A" w:rsidRDefault="00287C54"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Iegūstot vēl lielāku pieredzi, iestatītāji var virzīties uz augšu un kļūt par </w:t>
      </w:r>
      <w:r w:rsidR="009D510B" w:rsidRPr="00747D7A">
        <w:rPr>
          <w:rFonts w:ascii="Times New Roman" w:eastAsia="Times New Roman" w:hAnsi="Times New Roman" w:cs="Times New Roman"/>
          <w:color w:val="000000" w:themeColor="text1"/>
          <w:sz w:val="24"/>
          <w:szCs w:val="24"/>
          <w:lang w:val="lv-LV"/>
        </w:rPr>
        <w:t>programmvadības</w:t>
      </w:r>
      <w:r w:rsidR="0013741E">
        <w:rPr>
          <w:rFonts w:ascii="Times New Roman" w:eastAsia="Times New Roman" w:hAnsi="Times New Roman" w:cs="Times New Roman"/>
          <w:color w:val="000000" w:themeColor="text1"/>
          <w:sz w:val="24"/>
          <w:szCs w:val="24"/>
          <w:lang w:val="lv-LV"/>
        </w:rPr>
        <w:t xml:space="preserve"> darbagalda</w:t>
      </w:r>
      <w:r w:rsidRPr="00747D7A">
        <w:rPr>
          <w:rFonts w:ascii="Times New Roman" w:eastAsia="Times New Roman" w:hAnsi="Times New Roman" w:cs="Times New Roman"/>
          <w:color w:val="000000" w:themeColor="text1"/>
          <w:sz w:val="24"/>
          <w:szCs w:val="24"/>
          <w:lang w:val="lv-LV"/>
        </w:rPr>
        <w:t xml:space="preserve"> programmētāju. Programmētājs var izveidot kodu, kas norāda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sistēmām, kā veidot vajadzīgo detaļu. Tas ietver programmēšanu, detaļu projektēšanu un veiktspējas optimizēšanu. </w:t>
      </w:r>
      <w:r w:rsidR="00F84474" w:rsidRPr="00747D7A">
        <w:rPr>
          <w:rFonts w:ascii="Times New Roman" w:eastAsia="Times New Roman" w:hAnsi="Times New Roman" w:cs="Times New Roman"/>
          <w:color w:val="000000" w:themeColor="text1"/>
          <w:sz w:val="24"/>
          <w:szCs w:val="24"/>
          <w:lang w:val="lv-LV"/>
        </w:rPr>
        <w:t>P</w:t>
      </w:r>
      <w:r w:rsidRPr="00747D7A">
        <w:rPr>
          <w:rFonts w:ascii="Times New Roman" w:eastAsia="Times New Roman" w:hAnsi="Times New Roman" w:cs="Times New Roman"/>
          <w:color w:val="000000" w:themeColor="text1"/>
          <w:sz w:val="24"/>
          <w:szCs w:val="24"/>
          <w:lang w:val="lv-LV"/>
        </w:rPr>
        <w:t>rogrammētāji</w:t>
      </w:r>
      <w:r w:rsidR="00F84474" w:rsidRPr="00747D7A">
        <w:rPr>
          <w:rFonts w:ascii="Times New Roman" w:eastAsia="Times New Roman" w:hAnsi="Times New Roman" w:cs="Times New Roman"/>
          <w:color w:val="000000" w:themeColor="text1"/>
          <w:sz w:val="24"/>
          <w:szCs w:val="24"/>
          <w:lang w:val="lv-LV"/>
        </w:rPr>
        <w:t xml:space="preserve"> bieži</w:t>
      </w:r>
      <w:r w:rsidRPr="00747D7A">
        <w:rPr>
          <w:rFonts w:ascii="Times New Roman" w:eastAsia="Times New Roman" w:hAnsi="Times New Roman" w:cs="Times New Roman"/>
          <w:color w:val="000000" w:themeColor="text1"/>
          <w:sz w:val="24"/>
          <w:szCs w:val="24"/>
          <w:lang w:val="lv-LV"/>
        </w:rPr>
        <w:t xml:space="preserve"> </w:t>
      </w:r>
      <w:r w:rsidR="00F84474" w:rsidRPr="00747D7A">
        <w:rPr>
          <w:rFonts w:ascii="Times New Roman" w:eastAsia="Times New Roman" w:hAnsi="Times New Roman" w:cs="Times New Roman"/>
          <w:color w:val="000000" w:themeColor="text1"/>
          <w:sz w:val="24"/>
          <w:szCs w:val="24"/>
          <w:lang w:val="lv-LV"/>
        </w:rPr>
        <w:t xml:space="preserve">arī </w:t>
      </w:r>
      <w:r w:rsidRPr="00747D7A">
        <w:rPr>
          <w:rFonts w:ascii="Times New Roman" w:eastAsia="Times New Roman" w:hAnsi="Times New Roman" w:cs="Times New Roman"/>
          <w:color w:val="000000" w:themeColor="text1"/>
          <w:sz w:val="24"/>
          <w:szCs w:val="24"/>
          <w:lang w:val="lv-LV"/>
        </w:rPr>
        <w:t>pārbauda izgatavotās detaļas.</w:t>
      </w:r>
    </w:p>
    <w:p w14:paraId="40EB3293" w14:textId="77777777" w:rsidR="00287C54" w:rsidRPr="00747D7A" w:rsidRDefault="00287C54"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Pēc pietiekamas pieredzes iegūšanas šajā jomā viņi var vadīt un virzīt citus darbiniekus. Vadītāji ir atbildīgi par apmācību, viņi māca arī iekārtu pareizu lietošanu, piemēro drošības noteikumus, veic uzdevumus un pārrauga darbinieku darbu. Tie arī interpretē rasējumus un izstrādā plānus projekta pabeigšanai. Tie ir atbildīgi par iekārtu modernizāciju un uzturēšanu, detaļu pasūtīšanu un remonta dokumentu atjaunināšanu.</w:t>
      </w:r>
    </w:p>
    <w:p w14:paraId="1A00191B" w14:textId="755484F9" w:rsidR="00287C54" w:rsidRPr="00747D7A" w:rsidRDefault="00287C54" w:rsidP="001D396B">
      <w:pPr>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Daudzi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operatori </w:t>
      </w:r>
      <w:r w:rsidR="000E2C0D" w:rsidRPr="00747D7A">
        <w:rPr>
          <w:rFonts w:ascii="Times New Roman" w:eastAsia="Times New Roman" w:hAnsi="Times New Roman" w:cs="Times New Roman"/>
          <w:color w:val="000000" w:themeColor="text1"/>
          <w:sz w:val="24"/>
          <w:szCs w:val="24"/>
          <w:lang w:val="lv-LV"/>
        </w:rPr>
        <w:t>veic</w:t>
      </w:r>
      <w:r w:rsidRPr="00747D7A">
        <w:rPr>
          <w:rFonts w:ascii="Times New Roman" w:eastAsia="Times New Roman" w:hAnsi="Times New Roman" w:cs="Times New Roman"/>
          <w:color w:val="000000" w:themeColor="text1"/>
          <w:sz w:val="24"/>
          <w:szCs w:val="24"/>
          <w:lang w:val="lv-LV"/>
        </w:rPr>
        <w:t xml:space="preserve"> dažādus darba pienākumus: uzņemties mehāniskas problēmas</w:t>
      </w:r>
      <w:r w:rsidR="00F84474" w:rsidRPr="00747D7A">
        <w:rPr>
          <w:rFonts w:ascii="Times New Roman" w:eastAsia="Times New Roman" w:hAnsi="Times New Roman" w:cs="Times New Roman"/>
          <w:color w:val="000000" w:themeColor="text1"/>
          <w:sz w:val="24"/>
          <w:szCs w:val="24"/>
          <w:lang w:val="lv-LV"/>
        </w:rPr>
        <w:t xml:space="preserve"> risināšanu</w:t>
      </w:r>
      <w:r w:rsidRPr="00747D7A">
        <w:rPr>
          <w:rFonts w:ascii="Times New Roman" w:eastAsia="Times New Roman" w:hAnsi="Times New Roman" w:cs="Times New Roman"/>
          <w:color w:val="000000" w:themeColor="text1"/>
          <w:sz w:val="24"/>
          <w:szCs w:val="24"/>
          <w:lang w:val="lv-LV"/>
        </w:rPr>
        <w:t xml:space="preserve">, iestatīt aprīkojumu, kontrolēt kvalitāti un izmantot rokas instrumentus un precīzus mērinstrumentus. </w:t>
      </w:r>
      <w:r w:rsidR="00F84474" w:rsidRPr="00747D7A">
        <w:rPr>
          <w:rFonts w:ascii="Times New Roman" w:eastAsia="Times New Roman" w:hAnsi="Times New Roman" w:cs="Times New Roman"/>
          <w:color w:val="000000" w:themeColor="text1"/>
          <w:sz w:val="24"/>
          <w:szCs w:val="24"/>
          <w:lang w:val="lv-LV"/>
        </w:rPr>
        <w:t>P</w:t>
      </w:r>
      <w:r w:rsidR="009D510B" w:rsidRPr="00747D7A">
        <w:rPr>
          <w:rFonts w:ascii="Times New Roman" w:eastAsia="Times New Roman" w:hAnsi="Times New Roman" w:cs="Times New Roman"/>
          <w:color w:val="000000" w:themeColor="text1"/>
          <w:sz w:val="24"/>
          <w:szCs w:val="24"/>
          <w:lang w:val="lv-LV"/>
        </w:rPr>
        <w:t>rogrammvadības</w:t>
      </w:r>
      <w:r w:rsidRPr="00747D7A">
        <w:rPr>
          <w:rFonts w:ascii="Times New Roman" w:eastAsia="Times New Roman" w:hAnsi="Times New Roman" w:cs="Times New Roman"/>
          <w:color w:val="000000" w:themeColor="text1"/>
          <w:sz w:val="24"/>
          <w:szCs w:val="24"/>
          <w:lang w:val="lv-LV"/>
        </w:rPr>
        <w:t xml:space="preserve"> operatoriem parasti ir daudz darba iespēju</w:t>
      </w:r>
      <w:r w:rsidR="00F84474" w:rsidRPr="00747D7A">
        <w:rPr>
          <w:rFonts w:ascii="Times New Roman" w:eastAsia="Times New Roman" w:hAnsi="Times New Roman" w:cs="Times New Roman"/>
          <w:color w:val="000000" w:themeColor="text1"/>
          <w:sz w:val="24"/>
          <w:szCs w:val="24"/>
          <w:lang w:val="lv-LV"/>
        </w:rPr>
        <w:t>,</w:t>
      </w:r>
      <w:r w:rsidRPr="00747D7A">
        <w:rPr>
          <w:rFonts w:ascii="Times New Roman" w:eastAsia="Times New Roman" w:hAnsi="Times New Roman" w:cs="Times New Roman"/>
          <w:color w:val="000000" w:themeColor="text1"/>
          <w:sz w:val="24"/>
          <w:szCs w:val="24"/>
          <w:lang w:val="lv-LV"/>
        </w:rPr>
        <w:t xml:space="preserve"> un viņi saņem pienācīgu atalgojumu, jo pēc </w:t>
      </w:r>
      <w:r w:rsidR="009D510B" w:rsidRPr="00747D7A">
        <w:rPr>
          <w:rFonts w:ascii="Times New Roman" w:eastAsia="Times New Roman" w:hAnsi="Times New Roman" w:cs="Times New Roman"/>
          <w:color w:val="000000" w:themeColor="text1"/>
          <w:sz w:val="24"/>
          <w:szCs w:val="24"/>
          <w:lang w:val="lv-LV"/>
        </w:rPr>
        <w:t>programmvadības</w:t>
      </w:r>
      <w:r w:rsidRPr="00747D7A">
        <w:rPr>
          <w:rFonts w:ascii="Times New Roman" w:eastAsia="Times New Roman" w:hAnsi="Times New Roman" w:cs="Times New Roman"/>
          <w:color w:val="000000" w:themeColor="text1"/>
          <w:sz w:val="24"/>
          <w:szCs w:val="24"/>
          <w:lang w:val="lv-LV"/>
        </w:rPr>
        <w:t xml:space="preserve"> mašīnistiem ir liels pieprasījums (jo īpaši tiem, kam ir programmēšanas prasmes un zināšanas par progresīvām iekārtām).</w:t>
      </w:r>
    </w:p>
    <w:p w14:paraId="10CFE346" w14:textId="77777777" w:rsidR="00287C54" w:rsidRPr="00747D7A" w:rsidRDefault="00287C54"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p>
    <w:p w14:paraId="124EAC54" w14:textId="27DBBB48" w:rsidR="00287C54" w:rsidRPr="00747D7A" w:rsidRDefault="00FA4045" w:rsidP="00FA4045">
      <w:pPr>
        <w:pStyle w:val="Virsraksts2"/>
        <w:rPr>
          <w:rFonts w:eastAsia="Times New Roman"/>
          <w:lang w:val="lv-LV"/>
        </w:rPr>
      </w:pPr>
      <w:bookmarkStart w:id="36" w:name="_Toc101457952"/>
      <w:r>
        <w:rPr>
          <w:rFonts w:eastAsia="Times New Roman"/>
          <w:lang w:val="lv-LV"/>
        </w:rPr>
        <w:t>5.4. K</w:t>
      </w:r>
      <w:r w:rsidRPr="00747D7A">
        <w:rPr>
          <w:rFonts w:eastAsia="Times New Roman"/>
          <w:lang w:val="lv-LV"/>
        </w:rPr>
        <w:t>ā kļūt par programmvadības darbgalda operatoru?</w:t>
      </w:r>
      <w:bookmarkEnd w:id="36"/>
    </w:p>
    <w:p w14:paraId="6F35D952" w14:textId="23AB6F59" w:rsidR="00287C54" w:rsidRPr="00747D7A" w:rsidRDefault="00287C54"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 xml:space="preserve">Lai strādātu par </w:t>
      </w:r>
      <w:r w:rsidR="00F64F80">
        <w:rPr>
          <w:rFonts w:ascii="Times New Roman" w:eastAsia="Times New Roman" w:hAnsi="Times New Roman" w:cs="Times New Roman"/>
          <w:color w:val="000000" w:themeColor="text1"/>
          <w:sz w:val="24"/>
          <w:szCs w:val="24"/>
          <w:lang w:val="lv-LV"/>
        </w:rPr>
        <w:t xml:space="preserve">programmvadības darbagaldu </w:t>
      </w:r>
      <w:r w:rsidRPr="00747D7A">
        <w:rPr>
          <w:rFonts w:ascii="Times New Roman" w:eastAsia="Times New Roman" w:hAnsi="Times New Roman" w:cs="Times New Roman"/>
          <w:color w:val="000000" w:themeColor="text1"/>
          <w:sz w:val="24"/>
          <w:szCs w:val="24"/>
          <w:lang w:val="lv-LV"/>
        </w:rPr>
        <w:t>operatoru, jums ir vajadzīgs</w:t>
      </w:r>
      <w:r w:rsidR="00F64F80">
        <w:rPr>
          <w:rFonts w:ascii="Times New Roman" w:eastAsia="Times New Roman" w:hAnsi="Times New Roman" w:cs="Times New Roman"/>
          <w:color w:val="000000" w:themeColor="text1"/>
          <w:sz w:val="24"/>
          <w:szCs w:val="24"/>
          <w:lang w:val="lv-LV"/>
        </w:rPr>
        <w:t xml:space="preserve"> pamatskolas beigšanas apliecība vai</w:t>
      </w:r>
      <w:r w:rsidRPr="00747D7A">
        <w:rPr>
          <w:rFonts w:ascii="Times New Roman" w:eastAsia="Times New Roman" w:hAnsi="Times New Roman" w:cs="Times New Roman"/>
          <w:color w:val="000000" w:themeColor="text1"/>
          <w:sz w:val="24"/>
          <w:szCs w:val="24"/>
          <w:lang w:val="lv-LV"/>
        </w:rPr>
        <w:t xml:space="preserve"> vidusskolas diploms</w:t>
      </w:r>
      <w:r w:rsidR="00EA44CE">
        <w:rPr>
          <w:rFonts w:ascii="Times New Roman" w:eastAsia="Times New Roman" w:hAnsi="Times New Roman" w:cs="Times New Roman"/>
          <w:color w:val="000000" w:themeColor="text1"/>
          <w:sz w:val="24"/>
          <w:szCs w:val="24"/>
          <w:lang w:val="lv-LV"/>
        </w:rPr>
        <w:t xml:space="preserve">, lai iestātos profesionālās izglītības iestādē profesijas apguvei. </w:t>
      </w:r>
    </w:p>
    <w:p w14:paraId="0C2375D9" w14:textId="3A898EFB" w:rsidR="00287C54" w:rsidRPr="00747D7A" w:rsidRDefault="00E96FFE"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r>
        <w:rPr>
          <w:rFonts w:ascii="Times New Roman" w:eastAsia="Times New Roman" w:hAnsi="Times New Roman" w:cs="Times New Roman"/>
          <w:color w:val="000000" w:themeColor="text1"/>
          <w:sz w:val="24"/>
          <w:szCs w:val="24"/>
          <w:lang w:val="lv-LV"/>
        </w:rPr>
        <w:t>P</w:t>
      </w:r>
      <w:r w:rsidR="005B378C">
        <w:rPr>
          <w:rFonts w:ascii="Times New Roman" w:eastAsia="Times New Roman" w:hAnsi="Times New Roman" w:cs="Times New Roman"/>
          <w:color w:val="000000" w:themeColor="text1"/>
          <w:sz w:val="24"/>
          <w:szCs w:val="24"/>
          <w:lang w:val="lv-LV"/>
        </w:rPr>
        <w:t xml:space="preserve">rogrammvadības </w:t>
      </w:r>
      <w:r>
        <w:rPr>
          <w:rFonts w:ascii="Times New Roman" w:eastAsia="Times New Roman" w:hAnsi="Times New Roman" w:cs="Times New Roman"/>
          <w:color w:val="000000" w:themeColor="text1"/>
          <w:sz w:val="24"/>
          <w:szCs w:val="24"/>
          <w:lang w:val="lv-LV"/>
        </w:rPr>
        <w:t>darbagaldu</w:t>
      </w:r>
      <w:r w:rsidR="00C940D5">
        <w:rPr>
          <w:rFonts w:ascii="Times New Roman" w:eastAsia="Times New Roman" w:hAnsi="Times New Roman" w:cs="Times New Roman"/>
          <w:color w:val="000000" w:themeColor="text1"/>
          <w:sz w:val="24"/>
          <w:szCs w:val="24"/>
          <w:lang w:val="lv-LV"/>
        </w:rPr>
        <w:t xml:space="preserve"> operatora profesijas izvēle var būt piemērota</w:t>
      </w:r>
      <w:r w:rsidR="00287C54" w:rsidRPr="00747D7A">
        <w:rPr>
          <w:rFonts w:ascii="Times New Roman" w:eastAsia="Times New Roman" w:hAnsi="Times New Roman" w:cs="Times New Roman"/>
          <w:color w:val="000000" w:themeColor="text1"/>
          <w:sz w:val="24"/>
          <w:szCs w:val="24"/>
          <w:lang w:val="lv-LV"/>
        </w:rPr>
        <w:t xml:space="preserve"> </w:t>
      </w:r>
      <w:r>
        <w:rPr>
          <w:rFonts w:ascii="Times New Roman" w:eastAsia="Times New Roman" w:hAnsi="Times New Roman" w:cs="Times New Roman"/>
          <w:color w:val="000000" w:themeColor="text1"/>
          <w:sz w:val="24"/>
          <w:szCs w:val="24"/>
          <w:lang w:val="lv-LV"/>
        </w:rPr>
        <w:t>skol</w:t>
      </w:r>
      <w:r w:rsidR="00C940D5">
        <w:rPr>
          <w:rFonts w:ascii="Times New Roman" w:eastAsia="Times New Roman" w:hAnsi="Times New Roman" w:cs="Times New Roman"/>
          <w:color w:val="000000" w:themeColor="text1"/>
          <w:sz w:val="24"/>
          <w:szCs w:val="24"/>
          <w:lang w:val="lv-LV"/>
        </w:rPr>
        <w:t>ēna</w:t>
      </w:r>
      <w:r>
        <w:rPr>
          <w:rFonts w:ascii="Times New Roman" w:eastAsia="Times New Roman" w:hAnsi="Times New Roman" w:cs="Times New Roman"/>
          <w:color w:val="000000" w:themeColor="text1"/>
          <w:sz w:val="24"/>
          <w:szCs w:val="24"/>
          <w:lang w:val="lv-LV"/>
        </w:rPr>
        <w:t>m,</w:t>
      </w:r>
      <w:r w:rsidR="00C940D5">
        <w:rPr>
          <w:rFonts w:ascii="Times New Roman" w:eastAsia="Times New Roman" w:hAnsi="Times New Roman" w:cs="Times New Roman"/>
          <w:color w:val="000000" w:themeColor="text1"/>
          <w:sz w:val="24"/>
          <w:szCs w:val="24"/>
          <w:lang w:val="lv-LV"/>
        </w:rPr>
        <w:t xml:space="preserve"> kurš</w:t>
      </w:r>
      <w:r w:rsidR="00287C54" w:rsidRPr="00747D7A">
        <w:rPr>
          <w:rFonts w:ascii="Times New Roman" w:eastAsia="Times New Roman" w:hAnsi="Times New Roman" w:cs="Times New Roman"/>
          <w:color w:val="000000" w:themeColor="text1"/>
          <w:sz w:val="24"/>
          <w:szCs w:val="24"/>
          <w:lang w:val="lv-LV"/>
        </w:rPr>
        <w:t>:</w:t>
      </w:r>
    </w:p>
    <w:p w14:paraId="31D71452" w14:textId="573C57FA" w:rsidR="00287C54" w:rsidRPr="00747D7A" w:rsidRDefault="00756C5A" w:rsidP="00C940D5">
      <w:pPr>
        <w:pStyle w:val="Sarakstarindkopa"/>
        <w:numPr>
          <w:ilvl w:val="0"/>
          <w:numId w:val="39"/>
        </w:numPr>
        <w:shd w:val="clear" w:color="auto" w:fill="FFFFFF"/>
        <w:spacing w:before="120" w:line="240" w:lineRule="auto"/>
        <w:contextualSpacing w:val="0"/>
        <w:jc w:val="both"/>
        <w:rPr>
          <w:rFonts w:ascii="Times New Roman" w:eastAsia="Times New Roman" w:hAnsi="Times New Roman" w:cs="Times New Roman"/>
          <w:color w:val="000000" w:themeColor="text1"/>
          <w:sz w:val="24"/>
          <w:szCs w:val="24"/>
          <w:lang w:val="lv-LV"/>
        </w:rPr>
      </w:pPr>
      <w:r>
        <w:rPr>
          <w:rFonts w:ascii="Times New Roman" w:eastAsia="Times New Roman" w:hAnsi="Times New Roman" w:cs="Times New Roman"/>
          <w:color w:val="000000" w:themeColor="text1"/>
          <w:sz w:val="24"/>
          <w:szCs w:val="24"/>
          <w:lang w:val="lv-LV"/>
        </w:rPr>
        <w:t>Ir ieinteresēts</w:t>
      </w:r>
      <w:r w:rsidR="00287C54" w:rsidRPr="00747D7A">
        <w:rPr>
          <w:rFonts w:ascii="Times New Roman" w:eastAsia="Times New Roman" w:hAnsi="Times New Roman" w:cs="Times New Roman"/>
          <w:color w:val="000000" w:themeColor="text1"/>
          <w:sz w:val="24"/>
          <w:szCs w:val="24"/>
          <w:lang w:val="lv-LV"/>
        </w:rPr>
        <w:t xml:space="preserve"> problēmu risināšanā un labprāt meklē risinājumus.</w:t>
      </w:r>
    </w:p>
    <w:p w14:paraId="23335340" w14:textId="2A3E265D" w:rsidR="00287C54" w:rsidRPr="00747D7A" w:rsidRDefault="00756C5A" w:rsidP="00C940D5">
      <w:pPr>
        <w:pStyle w:val="Sarakstarindkopa"/>
        <w:numPr>
          <w:ilvl w:val="0"/>
          <w:numId w:val="39"/>
        </w:numPr>
        <w:shd w:val="clear" w:color="auto" w:fill="FFFFFF"/>
        <w:spacing w:before="120" w:line="240" w:lineRule="auto"/>
        <w:contextualSpacing w:val="0"/>
        <w:jc w:val="both"/>
        <w:rPr>
          <w:rFonts w:ascii="Times New Roman" w:eastAsia="Times New Roman" w:hAnsi="Times New Roman" w:cs="Times New Roman"/>
          <w:color w:val="000000" w:themeColor="text1"/>
          <w:sz w:val="24"/>
          <w:szCs w:val="24"/>
          <w:lang w:val="lv-LV"/>
        </w:rPr>
      </w:pPr>
      <w:r>
        <w:rPr>
          <w:rFonts w:ascii="Times New Roman" w:eastAsia="Times New Roman" w:hAnsi="Times New Roman" w:cs="Times New Roman"/>
          <w:color w:val="000000" w:themeColor="text1"/>
          <w:sz w:val="24"/>
          <w:szCs w:val="24"/>
          <w:lang w:val="lv-LV"/>
        </w:rPr>
        <w:t>Pa</w:t>
      </w:r>
      <w:r w:rsidR="00E83757">
        <w:rPr>
          <w:rFonts w:ascii="Times New Roman" w:eastAsia="Times New Roman" w:hAnsi="Times New Roman" w:cs="Times New Roman"/>
          <w:color w:val="000000" w:themeColor="text1"/>
          <w:sz w:val="24"/>
          <w:szCs w:val="24"/>
          <w:lang w:val="lv-LV"/>
        </w:rPr>
        <w:t>tīk strādāt ar</w:t>
      </w:r>
      <w:r w:rsidR="00287C54" w:rsidRPr="00747D7A">
        <w:rPr>
          <w:rFonts w:ascii="Times New Roman" w:eastAsia="Times New Roman" w:hAnsi="Times New Roman" w:cs="Times New Roman"/>
          <w:color w:val="000000" w:themeColor="text1"/>
          <w:sz w:val="24"/>
          <w:szCs w:val="24"/>
          <w:lang w:val="lv-LV"/>
        </w:rPr>
        <w:t xml:space="preserve"> fiziskiem materiāliem kā koks, darbarīki un iekārtas.</w:t>
      </w:r>
    </w:p>
    <w:p w14:paraId="030D8057" w14:textId="32FD3EDA" w:rsidR="00287C54" w:rsidRPr="00747D7A" w:rsidRDefault="00756C5A" w:rsidP="00C940D5">
      <w:pPr>
        <w:pStyle w:val="Sarakstarindkopa"/>
        <w:numPr>
          <w:ilvl w:val="0"/>
          <w:numId w:val="39"/>
        </w:numPr>
        <w:shd w:val="clear" w:color="auto" w:fill="FFFFFF"/>
        <w:spacing w:before="120" w:line="240" w:lineRule="auto"/>
        <w:contextualSpacing w:val="0"/>
        <w:jc w:val="both"/>
        <w:rPr>
          <w:rFonts w:ascii="Times New Roman" w:eastAsia="Times New Roman" w:hAnsi="Times New Roman" w:cs="Times New Roman"/>
          <w:color w:val="000000" w:themeColor="text1"/>
          <w:sz w:val="24"/>
          <w:szCs w:val="24"/>
          <w:lang w:val="lv-LV"/>
        </w:rPr>
      </w:pPr>
      <w:r>
        <w:rPr>
          <w:rFonts w:ascii="Times New Roman" w:eastAsia="Times New Roman" w:hAnsi="Times New Roman" w:cs="Times New Roman"/>
          <w:color w:val="000000" w:themeColor="text1"/>
          <w:sz w:val="24"/>
          <w:szCs w:val="24"/>
          <w:lang w:val="lv-LV"/>
        </w:rPr>
        <w:t>Patīk tādi priekšmeti</w:t>
      </w:r>
      <w:r w:rsidR="00287C54" w:rsidRPr="00747D7A">
        <w:rPr>
          <w:rFonts w:ascii="Times New Roman" w:eastAsia="Times New Roman" w:hAnsi="Times New Roman" w:cs="Times New Roman"/>
          <w:color w:val="000000" w:themeColor="text1"/>
          <w:sz w:val="24"/>
          <w:szCs w:val="24"/>
          <w:lang w:val="lv-LV"/>
        </w:rPr>
        <w:t xml:space="preserve"> kā matemātika un zinātne.</w:t>
      </w:r>
    </w:p>
    <w:p w14:paraId="1B2BB151" w14:textId="77777777" w:rsidR="00E96FFE" w:rsidRDefault="00E96FFE" w:rsidP="001D396B">
      <w:pPr>
        <w:shd w:val="clear" w:color="auto" w:fill="FFFFFF"/>
        <w:spacing w:before="120" w:line="240" w:lineRule="auto"/>
        <w:jc w:val="both"/>
        <w:rPr>
          <w:rFonts w:ascii="Times New Roman" w:eastAsia="Times New Roman" w:hAnsi="Times New Roman" w:cs="Times New Roman"/>
          <w:color w:val="000000" w:themeColor="text1"/>
          <w:sz w:val="24"/>
          <w:szCs w:val="24"/>
          <w:lang w:val="lv-LV"/>
        </w:rPr>
      </w:pPr>
    </w:p>
    <w:p w14:paraId="5330B8D7" w14:textId="0FBA9BA0" w:rsidR="000A5DA6" w:rsidRPr="000A5DA6" w:rsidRDefault="00FA4045" w:rsidP="00FA4045">
      <w:pPr>
        <w:pStyle w:val="Virsraksts2"/>
        <w:rPr>
          <w:rFonts w:eastAsia="Times New Roman"/>
          <w:lang w:val="lv-LV"/>
        </w:rPr>
      </w:pPr>
      <w:bookmarkStart w:id="37" w:name="_Toc101457953"/>
      <w:r>
        <w:rPr>
          <w:rFonts w:eastAsia="Times New Roman"/>
          <w:lang w:val="lv-LV"/>
        </w:rPr>
        <w:t>5.5. M</w:t>
      </w:r>
      <w:r w:rsidRPr="000A5DA6">
        <w:rPr>
          <w:rFonts w:eastAsia="Times New Roman"/>
          <w:lang w:val="lv-LV"/>
        </w:rPr>
        <w:t>ācību iestādes profesijas apguvei</w:t>
      </w:r>
      <w:bookmarkEnd w:id="37"/>
    </w:p>
    <w:p w14:paraId="2EB48AE0" w14:textId="11B83968" w:rsidR="00287C54" w:rsidRDefault="000A5DA6" w:rsidP="001D396B">
      <w:pPr>
        <w:pStyle w:val="Paraststmeklis"/>
        <w:spacing w:before="120" w:beforeAutospacing="0" w:after="0" w:afterAutospacing="0"/>
        <w:jc w:val="both"/>
        <w:rPr>
          <w:color w:val="000000" w:themeColor="text1"/>
        </w:rPr>
      </w:pPr>
      <w:r>
        <w:rPr>
          <w:color w:val="000000" w:themeColor="text1"/>
        </w:rPr>
        <w:t>Profesionālās izglītības iestādes</w:t>
      </w:r>
      <w:r w:rsidR="00287C54" w:rsidRPr="00747D7A">
        <w:rPr>
          <w:color w:val="000000" w:themeColor="text1"/>
        </w:rPr>
        <w:t xml:space="preserve"> un arodskolas piedāvā vairākas </w:t>
      </w:r>
      <w:r>
        <w:rPr>
          <w:color w:val="000000" w:themeColor="text1"/>
        </w:rPr>
        <w:t>mācību</w:t>
      </w:r>
      <w:r w:rsidR="00287C54" w:rsidRPr="00747D7A">
        <w:rPr>
          <w:color w:val="000000" w:themeColor="text1"/>
        </w:rPr>
        <w:t xml:space="preserve"> programmas, kurās māca prasmes, kas nepieciešamas </w:t>
      </w:r>
      <w:r w:rsidR="009D510B" w:rsidRPr="00747D7A">
        <w:rPr>
          <w:color w:val="000000" w:themeColor="text1"/>
        </w:rPr>
        <w:t>programmvadības</w:t>
      </w:r>
      <w:r w:rsidR="00287C54" w:rsidRPr="00747D7A">
        <w:rPr>
          <w:color w:val="000000" w:themeColor="text1"/>
        </w:rPr>
        <w:t xml:space="preserve"> </w:t>
      </w:r>
      <w:r>
        <w:rPr>
          <w:color w:val="000000" w:themeColor="text1"/>
        </w:rPr>
        <w:t>darbagaldu</w:t>
      </w:r>
      <w:r w:rsidR="00287C54" w:rsidRPr="00747D7A">
        <w:rPr>
          <w:color w:val="000000" w:themeColor="text1"/>
        </w:rPr>
        <w:t xml:space="preserve"> operatoriem. </w:t>
      </w:r>
    </w:p>
    <w:p w14:paraId="007D46B0" w14:textId="737A212D" w:rsidR="002B244E" w:rsidRDefault="002B244E" w:rsidP="000E229D">
      <w:pPr>
        <w:pStyle w:val="Paraststmeklis"/>
        <w:spacing w:before="120" w:beforeAutospacing="0" w:after="0" w:afterAutospacing="0"/>
        <w:jc w:val="both"/>
        <w:rPr>
          <w:color w:val="000000" w:themeColor="text1"/>
        </w:rPr>
      </w:pPr>
      <w:r>
        <w:rPr>
          <w:color w:val="000000" w:themeColor="text1"/>
        </w:rPr>
        <w:t xml:space="preserve">Sev piemērotu </w:t>
      </w:r>
      <w:r w:rsidR="00AD46D2">
        <w:rPr>
          <w:color w:val="000000" w:themeColor="text1"/>
        </w:rPr>
        <w:t xml:space="preserve">profesionālās izglītības </w:t>
      </w:r>
      <w:r>
        <w:rPr>
          <w:color w:val="000000" w:themeColor="text1"/>
        </w:rPr>
        <w:t xml:space="preserve">iestādi </w:t>
      </w:r>
      <w:r w:rsidR="00AD46D2" w:rsidRPr="00EC0E73">
        <w:rPr>
          <w:b/>
          <w:color w:val="000000" w:themeColor="text1"/>
        </w:rPr>
        <w:t>profesijas apguvei</w:t>
      </w:r>
      <w:r w:rsidR="00AD46D2">
        <w:rPr>
          <w:color w:val="000000" w:themeColor="text1"/>
        </w:rPr>
        <w:t xml:space="preserve"> </w:t>
      </w:r>
      <w:r>
        <w:rPr>
          <w:color w:val="000000" w:themeColor="text1"/>
        </w:rPr>
        <w:t xml:space="preserve">vari atrast šeit: </w:t>
      </w:r>
      <w:hyperlink r:id="rId50" w:history="1">
        <w:r w:rsidRPr="0091771C">
          <w:rPr>
            <w:rStyle w:val="Hipersaite"/>
          </w:rPr>
          <w:t>https://www.tehnobuss.lv/izglitiba/karjera/metalapstrades-darbgaldu-operators</w:t>
        </w:r>
      </w:hyperlink>
    </w:p>
    <w:p w14:paraId="26D388FB" w14:textId="37FCD9C4" w:rsidR="000E229D" w:rsidRPr="00EC0E73" w:rsidRDefault="00AD46D2" w:rsidP="000E229D">
      <w:pPr>
        <w:pStyle w:val="Paraststmeklis"/>
        <w:spacing w:before="120" w:beforeAutospacing="0" w:after="0" w:afterAutospacing="0"/>
        <w:jc w:val="both"/>
        <w:rPr>
          <w:color w:val="000000" w:themeColor="text1"/>
        </w:rPr>
      </w:pPr>
      <w:r w:rsidRPr="00EC0E73">
        <w:rPr>
          <w:rStyle w:val="Hipersaite"/>
          <w:rFonts w:eastAsia="Arial"/>
          <w:color w:val="000000" w:themeColor="text1"/>
          <w:u w:val="none"/>
          <w:lang w:eastAsia="et-EE"/>
        </w:rPr>
        <w:t>P</w:t>
      </w:r>
      <w:r w:rsidR="000E229D" w:rsidRPr="00EC0E73">
        <w:rPr>
          <w:color w:val="000000" w:themeColor="text1"/>
        </w:rPr>
        <w:t xml:space="preserve">rogrammvadības </w:t>
      </w:r>
      <w:r w:rsidR="000E229D" w:rsidRPr="00EC0E73">
        <w:rPr>
          <w:b/>
          <w:color w:val="000000" w:themeColor="text1"/>
        </w:rPr>
        <w:t>kursus</w:t>
      </w:r>
      <w:r w:rsidR="00EC0E73">
        <w:rPr>
          <w:color w:val="000000" w:themeColor="text1"/>
        </w:rPr>
        <w:t xml:space="preserve"> </w:t>
      </w:r>
      <w:r w:rsidR="000E229D" w:rsidRPr="00EC0E73">
        <w:rPr>
          <w:color w:val="000000" w:themeColor="text1"/>
        </w:rPr>
        <w:t>lat</w:t>
      </w:r>
      <w:r w:rsidR="00EC0E73">
        <w:rPr>
          <w:color w:val="000000" w:themeColor="text1"/>
        </w:rPr>
        <w:t xml:space="preserve">viešu valodā </w:t>
      </w:r>
      <w:r w:rsidRPr="00EC0E73">
        <w:rPr>
          <w:color w:val="000000" w:themeColor="text1"/>
        </w:rPr>
        <w:t>var apgūt šādās mācību iestādēs</w:t>
      </w:r>
      <w:r w:rsidR="000E229D" w:rsidRPr="00EC0E73">
        <w:rPr>
          <w:color w:val="000000" w:themeColor="text1"/>
        </w:rPr>
        <w:t>:</w:t>
      </w:r>
    </w:p>
    <w:p w14:paraId="14A2935F" w14:textId="0BB83206" w:rsidR="000E229D" w:rsidRPr="000E229D" w:rsidRDefault="000E229D" w:rsidP="000E229D">
      <w:pPr>
        <w:pStyle w:val="Sarakstarindkopa"/>
        <w:numPr>
          <w:ilvl w:val="0"/>
          <w:numId w:val="40"/>
        </w:numPr>
        <w:spacing w:before="120" w:line="240" w:lineRule="auto"/>
        <w:contextualSpacing w:val="0"/>
        <w:jc w:val="both"/>
        <w:rPr>
          <w:rFonts w:ascii="Times New Roman" w:hAnsi="Times New Roman" w:cs="Times New Roman"/>
          <w:color w:val="000000" w:themeColor="text1"/>
          <w:sz w:val="24"/>
          <w:szCs w:val="24"/>
          <w:lang w:val="lv-LV"/>
        </w:rPr>
      </w:pPr>
      <w:r w:rsidRPr="000E229D">
        <w:rPr>
          <w:rFonts w:ascii="Times New Roman" w:hAnsi="Times New Roman" w:cs="Times New Roman"/>
          <w:color w:val="000000" w:themeColor="text1"/>
          <w:sz w:val="24"/>
          <w:szCs w:val="24"/>
          <w:lang w:val="lv-LV"/>
        </w:rPr>
        <w:t xml:space="preserve">Rīgas Tehniskā koledža - </w:t>
      </w:r>
      <w:hyperlink r:id="rId51" w:history="1">
        <w:r w:rsidRPr="000E229D">
          <w:rPr>
            <w:rStyle w:val="Hipersaite"/>
            <w:rFonts w:ascii="Times New Roman" w:hAnsi="Times New Roman" w:cs="Times New Roman"/>
            <w:color w:val="000000" w:themeColor="text1"/>
            <w:sz w:val="24"/>
            <w:szCs w:val="24"/>
            <w:lang w:val="lv-LV"/>
          </w:rPr>
          <w:t>http://rtk.lv</w:t>
        </w:r>
      </w:hyperlink>
    </w:p>
    <w:p w14:paraId="5A3D5E1B" w14:textId="1DB3F2D2" w:rsidR="000E229D" w:rsidRPr="000E229D" w:rsidRDefault="000E229D" w:rsidP="000E229D">
      <w:pPr>
        <w:pStyle w:val="Sarakstarindkopa"/>
        <w:numPr>
          <w:ilvl w:val="0"/>
          <w:numId w:val="40"/>
        </w:numPr>
        <w:spacing w:before="120" w:line="240" w:lineRule="auto"/>
        <w:contextualSpacing w:val="0"/>
        <w:jc w:val="both"/>
        <w:rPr>
          <w:rFonts w:ascii="Times New Roman" w:hAnsi="Times New Roman" w:cs="Times New Roman"/>
          <w:color w:val="000000" w:themeColor="text1"/>
          <w:sz w:val="24"/>
          <w:szCs w:val="24"/>
          <w:lang w:val="lv-LV"/>
        </w:rPr>
      </w:pPr>
      <w:r w:rsidRPr="000E229D">
        <w:rPr>
          <w:rStyle w:val="Izteiksmgs"/>
          <w:rFonts w:ascii="Times New Roman" w:hAnsi="Times New Roman" w:cs="Times New Roman"/>
          <w:b w:val="0"/>
          <w:color w:val="000000" w:themeColor="text1"/>
          <w:sz w:val="24"/>
          <w:szCs w:val="24"/>
          <w:lang w:val="lv-LV"/>
        </w:rPr>
        <w:t>SIA "Abplanalp</w:t>
      </w:r>
      <w:r w:rsidRPr="000E229D">
        <w:rPr>
          <w:rFonts w:ascii="Times New Roman" w:hAnsi="Times New Roman" w:cs="Times New Roman"/>
          <w:b/>
          <w:color w:val="000000" w:themeColor="text1"/>
          <w:sz w:val="24"/>
          <w:szCs w:val="24"/>
          <w:lang w:val="lv-LV"/>
        </w:rPr>
        <w:t xml:space="preserve"> </w:t>
      </w:r>
      <w:r w:rsidRPr="000E229D">
        <w:rPr>
          <w:rStyle w:val="Izteiksmgs"/>
          <w:rFonts w:ascii="Times New Roman" w:hAnsi="Times New Roman" w:cs="Times New Roman"/>
          <w:b w:val="0"/>
          <w:color w:val="000000" w:themeColor="text1"/>
          <w:sz w:val="24"/>
          <w:szCs w:val="24"/>
          <w:lang w:val="lv-LV"/>
        </w:rPr>
        <w:t xml:space="preserve">Baltic" - </w:t>
      </w:r>
      <w:hyperlink r:id="rId52" w:history="1">
        <w:r w:rsidRPr="000E229D">
          <w:rPr>
            <w:rStyle w:val="Hipersaite"/>
            <w:rFonts w:ascii="Times New Roman" w:hAnsi="Times New Roman" w:cs="Times New Roman"/>
            <w:color w:val="000000" w:themeColor="text1"/>
            <w:sz w:val="24"/>
            <w:szCs w:val="24"/>
            <w:lang w:val="lv-LV"/>
          </w:rPr>
          <w:t>https://abplanalp.lv/lv/izglitiba/cnc-sertifikacijas-apmaciba</w:t>
        </w:r>
      </w:hyperlink>
    </w:p>
    <w:p w14:paraId="41289F72" w14:textId="3016FEA2" w:rsidR="000E229D" w:rsidRPr="000E229D" w:rsidRDefault="000E229D" w:rsidP="000E229D">
      <w:pPr>
        <w:pStyle w:val="Sarakstarindkopa"/>
        <w:numPr>
          <w:ilvl w:val="0"/>
          <w:numId w:val="40"/>
        </w:numPr>
        <w:spacing w:before="120" w:line="240" w:lineRule="auto"/>
        <w:contextualSpacing w:val="0"/>
        <w:jc w:val="both"/>
        <w:rPr>
          <w:rFonts w:ascii="Times New Roman" w:hAnsi="Times New Roman" w:cs="Times New Roman"/>
          <w:color w:val="000000" w:themeColor="text1"/>
          <w:sz w:val="24"/>
          <w:szCs w:val="24"/>
          <w:lang w:val="lv-LV"/>
        </w:rPr>
      </w:pPr>
      <w:r w:rsidRPr="000E229D">
        <w:rPr>
          <w:rFonts w:ascii="Times New Roman" w:hAnsi="Times New Roman" w:cs="Times New Roman"/>
          <w:color w:val="000000" w:themeColor="text1"/>
          <w:sz w:val="24"/>
          <w:szCs w:val="24"/>
          <w:lang w:val="lv-LV"/>
        </w:rPr>
        <w:lastRenderedPageBreak/>
        <w:t xml:space="preserve">Jelgavas valstspilsētas pašvaldības pieaugušo izglītības iestāde </w:t>
      </w:r>
      <w:r w:rsidRPr="000E229D">
        <w:rPr>
          <w:rStyle w:val="Izteiksmgs"/>
          <w:rFonts w:ascii="Times New Roman" w:hAnsi="Times New Roman" w:cs="Times New Roman"/>
          <w:b w:val="0"/>
          <w:color w:val="000000" w:themeColor="text1"/>
          <w:sz w:val="24"/>
          <w:szCs w:val="24"/>
          <w:lang w:val="lv-LV"/>
        </w:rPr>
        <w:t xml:space="preserve">"Zemgales reģiona kompetenču attīstības centrs" - </w:t>
      </w:r>
      <w:hyperlink r:id="rId53" w:history="1">
        <w:r w:rsidRPr="000E229D">
          <w:rPr>
            <w:rStyle w:val="Hipersaite"/>
            <w:rFonts w:ascii="Times New Roman" w:hAnsi="Times New Roman" w:cs="Times New Roman"/>
            <w:color w:val="000000" w:themeColor="text1"/>
            <w:sz w:val="24"/>
            <w:szCs w:val="24"/>
            <w:lang w:val="lv-LV"/>
          </w:rPr>
          <w:t>https://zrkac.lv/index.php?view=group&amp;group=9&amp;id=30</w:t>
        </w:r>
      </w:hyperlink>
    </w:p>
    <w:p w14:paraId="2CD80360" w14:textId="329F15AC" w:rsidR="000E229D" w:rsidRPr="000E229D" w:rsidRDefault="000E229D" w:rsidP="000E229D">
      <w:pPr>
        <w:pStyle w:val="Sarakstarindkopa"/>
        <w:numPr>
          <w:ilvl w:val="0"/>
          <w:numId w:val="40"/>
        </w:numPr>
        <w:spacing w:before="120" w:line="240" w:lineRule="auto"/>
        <w:contextualSpacing w:val="0"/>
        <w:jc w:val="both"/>
        <w:rPr>
          <w:rFonts w:ascii="Times New Roman" w:hAnsi="Times New Roman" w:cs="Times New Roman"/>
          <w:color w:val="000000" w:themeColor="text1"/>
          <w:sz w:val="24"/>
          <w:szCs w:val="24"/>
          <w:lang w:val="lv-LV"/>
        </w:rPr>
      </w:pPr>
      <w:r w:rsidRPr="000E229D">
        <w:rPr>
          <w:rFonts w:ascii="Times New Roman" w:hAnsi="Times New Roman" w:cs="Times New Roman"/>
          <w:color w:val="000000" w:themeColor="text1"/>
          <w:sz w:val="24"/>
          <w:szCs w:val="24"/>
          <w:lang w:val="lv-LV"/>
        </w:rPr>
        <w:t>Duroc Academy -</w:t>
      </w:r>
      <w:hyperlink r:id="rId54" w:history="1">
        <w:r w:rsidRPr="000E229D">
          <w:rPr>
            <w:rStyle w:val="Hipersaite"/>
            <w:rFonts w:ascii="Times New Roman" w:hAnsi="Times New Roman" w:cs="Times New Roman"/>
            <w:color w:val="000000" w:themeColor="text1"/>
            <w:sz w:val="24"/>
            <w:szCs w:val="24"/>
            <w:lang w:val="lv-LV"/>
          </w:rPr>
          <w:t>https://www.durocmachinetool.lv/academy</w:t>
        </w:r>
      </w:hyperlink>
    </w:p>
    <w:p w14:paraId="68230F0D" w14:textId="7050AEC2" w:rsidR="000E229D" w:rsidRPr="000E229D" w:rsidRDefault="000E229D" w:rsidP="000E229D">
      <w:pPr>
        <w:pStyle w:val="Sarakstarindkopa"/>
        <w:numPr>
          <w:ilvl w:val="0"/>
          <w:numId w:val="40"/>
        </w:numPr>
        <w:spacing w:before="120" w:line="240" w:lineRule="auto"/>
        <w:contextualSpacing w:val="0"/>
        <w:jc w:val="both"/>
        <w:rPr>
          <w:rFonts w:ascii="Times New Roman" w:hAnsi="Times New Roman" w:cs="Times New Roman"/>
          <w:color w:val="000000" w:themeColor="text1"/>
          <w:sz w:val="24"/>
          <w:szCs w:val="24"/>
          <w:lang w:val="lv-LV"/>
        </w:rPr>
      </w:pPr>
      <w:r w:rsidRPr="000E229D">
        <w:rPr>
          <w:rStyle w:val="Izteiksmgs"/>
          <w:rFonts w:ascii="Times New Roman" w:hAnsi="Times New Roman" w:cs="Times New Roman"/>
          <w:b w:val="0"/>
          <w:color w:val="000000" w:themeColor="text1"/>
          <w:sz w:val="24"/>
          <w:szCs w:val="24"/>
          <w:lang w:val="lv-LV"/>
        </w:rPr>
        <w:t xml:space="preserve">Latvijas Lauksaimniecības universitātes (LLU) Mūžizglītības centrs (MC) - </w:t>
      </w:r>
      <w:hyperlink r:id="rId55" w:history="1">
        <w:r w:rsidRPr="000E229D">
          <w:rPr>
            <w:rStyle w:val="Hipersaite"/>
            <w:rFonts w:ascii="Times New Roman" w:hAnsi="Times New Roman" w:cs="Times New Roman"/>
            <w:color w:val="000000" w:themeColor="text1"/>
            <w:sz w:val="24"/>
            <w:szCs w:val="24"/>
            <w:lang w:val="lv-LV"/>
          </w:rPr>
          <w:t>https://www.mc.llu.lv/programmvadibas-cnc-kokapstrades-darbmasinu-operacija</w:t>
        </w:r>
      </w:hyperlink>
    </w:p>
    <w:p w14:paraId="7CF3547A" w14:textId="54FCF761" w:rsidR="000E229D" w:rsidRPr="000E229D" w:rsidRDefault="000E229D" w:rsidP="000E229D">
      <w:pPr>
        <w:pStyle w:val="Sarakstarindkopa"/>
        <w:numPr>
          <w:ilvl w:val="0"/>
          <w:numId w:val="40"/>
        </w:numPr>
        <w:spacing w:before="120" w:line="240" w:lineRule="auto"/>
        <w:contextualSpacing w:val="0"/>
        <w:jc w:val="both"/>
        <w:rPr>
          <w:rStyle w:val="Hipersaite"/>
          <w:rFonts w:ascii="Times New Roman" w:hAnsi="Times New Roman" w:cs="Times New Roman"/>
          <w:color w:val="000000" w:themeColor="text1"/>
          <w:sz w:val="24"/>
          <w:szCs w:val="24"/>
          <w:lang w:val="lv-LV"/>
        </w:rPr>
      </w:pPr>
      <w:r w:rsidRPr="000E229D">
        <w:rPr>
          <w:rFonts w:ascii="Times New Roman" w:hAnsi="Times New Roman" w:cs="Times New Roman"/>
          <w:color w:val="000000" w:themeColor="text1"/>
          <w:sz w:val="24"/>
          <w:szCs w:val="24"/>
          <w:lang w:val="lv-LV"/>
        </w:rPr>
        <w:t xml:space="preserve">Colla, SIA - </w:t>
      </w:r>
      <w:hyperlink r:id="rId56" w:history="1">
        <w:r w:rsidRPr="000E229D">
          <w:rPr>
            <w:rStyle w:val="Hipersaite"/>
            <w:rFonts w:ascii="Times New Roman" w:hAnsi="Times New Roman" w:cs="Times New Roman"/>
            <w:color w:val="000000" w:themeColor="text1"/>
            <w:sz w:val="24"/>
            <w:szCs w:val="24"/>
            <w:lang w:val="lv-LV"/>
          </w:rPr>
          <w:t>http://colla.lv/apmaciba/</w:t>
        </w:r>
      </w:hyperlink>
    </w:p>
    <w:p w14:paraId="474CA6DD" w14:textId="77777777" w:rsidR="00ED25F0" w:rsidRDefault="00ED25F0" w:rsidP="000E229D">
      <w:pPr>
        <w:spacing w:before="120" w:line="240" w:lineRule="auto"/>
        <w:jc w:val="both"/>
        <w:rPr>
          <w:rFonts w:ascii="Times New Roman" w:hAnsi="Times New Roman" w:cs="Times New Roman"/>
          <w:b/>
          <w:color w:val="000000" w:themeColor="text1"/>
          <w:sz w:val="24"/>
          <w:szCs w:val="24"/>
          <w:lang w:val="lv-LV"/>
        </w:rPr>
      </w:pPr>
    </w:p>
    <w:p w14:paraId="75AF110F" w14:textId="5E94B8DE" w:rsidR="00287C54" w:rsidRPr="00FF6F49" w:rsidRDefault="00FF6F49" w:rsidP="00FF6F49">
      <w:pPr>
        <w:pStyle w:val="Virsraksts1"/>
        <w:jc w:val="center"/>
        <w:rPr>
          <w:rFonts w:ascii="Times New Roman" w:hAnsi="Times New Roman" w:cs="Times New Roman"/>
          <w:sz w:val="28"/>
          <w:szCs w:val="28"/>
          <w:lang w:val="lv-LV"/>
        </w:rPr>
      </w:pPr>
      <w:bookmarkStart w:id="38" w:name="_Toc101457954"/>
      <w:r w:rsidRPr="00FF6F49">
        <w:rPr>
          <w:rFonts w:ascii="Times New Roman" w:hAnsi="Times New Roman" w:cs="Times New Roman"/>
          <w:sz w:val="28"/>
          <w:szCs w:val="28"/>
          <w:lang w:val="lv-LV"/>
        </w:rPr>
        <w:t>Izmantotie a</w:t>
      </w:r>
      <w:r w:rsidR="00287C54" w:rsidRPr="00FF6F49">
        <w:rPr>
          <w:rFonts w:ascii="Times New Roman" w:hAnsi="Times New Roman" w:cs="Times New Roman"/>
          <w:sz w:val="28"/>
          <w:szCs w:val="28"/>
          <w:lang w:val="lv-LV"/>
        </w:rPr>
        <w:t>voti</w:t>
      </w:r>
      <w:bookmarkEnd w:id="38"/>
    </w:p>
    <w:p w14:paraId="582E55A6" w14:textId="77777777" w:rsidR="00287C54" w:rsidRPr="00747D7A" w:rsidRDefault="008D75B8" w:rsidP="001D396B">
      <w:pPr>
        <w:spacing w:before="120" w:line="240" w:lineRule="auto"/>
        <w:jc w:val="both"/>
        <w:rPr>
          <w:rFonts w:ascii="Times New Roman" w:hAnsi="Times New Roman" w:cs="Times New Roman"/>
          <w:color w:val="000000" w:themeColor="text1"/>
          <w:sz w:val="24"/>
          <w:szCs w:val="24"/>
          <w:lang w:val="lv-LV"/>
        </w:rPr>
      </w:pPr>
      <w:hyperlink r:id="rId57" w:history="1">
        <w:r w:rsidR="00287C54" w:rsidRPr="00747D7A">
          <w:rPr>
            <w:rStyle w:val="Hipersaite"/>
            <w:rFonts w:ascii="Times New Roman" w:hAnsi="Times New Roman" w:cs="Times New Roman"/>
            <w:color w:val="000000" w:themeColor="text1"/>
            <w:sz w:val="24"/>
            <w:szCs w:val="24"/>
            <w:lang w:val="lv-LV"/>
          </w:rPr>
          <w:t>https://technologystudent.com/despro2/cncsys1.htm</w:t>
        </w:r>
      </w:hyperlink>
    </w:p>
    <w:p w14:paraId="04989C0C" w14:textId="77777777" w:rsidR="00287C54" w:rsidRPr="00747D7A" w:rsidRDefault="008D75B8" w:rsidP="001D396B">
      <w:pPr>
        <w:spacing w:before="120" w:line="240" w:lineRule="auto"/>
        <w:jc w:val="both"/>
        <w:rPr>
          <w:rFonts w:ascii="Times New Roman" w:hAnsi="Times New Roman" w:cs="Times New Roman"/>
          <w:color w:val="000000" w:themeColor="text1"/>
          <w:sz w:val="24"/>
          <w:szCs w:val="24"/>
          <w:lang w:val="lv-LV"/>
        </w:rPr>
      </w:pPr>
      <w:hyperlink r:id="rId58" w:history="1">
        <w:r w:rsidR="00287C54" w:rsidRPr="00747D7A">
          <w:rPr>
            <w:rStyle w:val="Hipersaite"/>
            <w:rFonts w:ascii="Times New Roman" w:hAnsi="Times New Roman" w:cs="Times New Roman"/>
            <w:color w:val="000000" w:themeColor="text1"/>
            <w:sz w:val="24"/>
            <w:szCs w:val="24"/>
            <w:lang w:val="lv-LV"/>
          </w:rPr>
          <w:t>https://wdrfree.com/stock-vektor/download/burden-burden-burden-carry-set-cnc-frēze-241155748</w:t>
        </w:r>
      </w:hyperlink>
    </w:p>
    <w:p w14:paraId="6DA72A8F" w14:textId="77777777" w:rsidR="00287C54" w:rsidRPr="00747D7A" w:rsidRDefault="008D75B8" w:rsidP="001D396B">
      <w:pPr>
        <w:spacing w:before="120" w:line="240" w:lineRule="auto"/>
        <w:jc w:val="both"/>
        <w:rPr>
          <w:rFonts w:ascii="Times New Roman" w:hAnsi="Times New Roman" w:cs="Times New Roman"/>
          <w:color w:val="000000" w:themeColor="text1"/>
          <w:sz w:val="24"/>
          <w:szCs w:val="24"/>
          <w:lang w:val="lv-LV"/>
        </w:rPr>
      </w:pPr>
      <w:hyperlink r:id="rId59" w:history="1">
        <w:r w:rsidR="00287C54" w:rsidRPr="00747D7A">
          <w:rPr>
            <w:rStyle w:val="Hipersaite"/>
            <w:rFonts w:ascii="Times New Roman" w:hAnsi="Times New Roman" w:cs="Times New Roman"/>
            <w:color w:val="000000" w:themeColor="text1"/>
            <w:sz w:val="24"/>
            <w:szCs w:val="24"/>
            <w:lang w:val="lv-LV"/>
          </w:rPr>
          <w:t>https://dribbble.com/tags/cnc_machine</w:t>
        </w:r>
      </w:hyperlink>
    </w:p>
    <w:p w14:paraId="4118A49D" w14:textId="6EFD8916" w:rsidR="00287C54" w:rsidRPr="00747D7A" w:rsidRDefault="008D75B8" w:rsidP="001D396B">
      <w:pPr>
        <w:spacing w:before="120" w:line="240" w:lineRule="auto"/>
        <w:jc w:val="both"/>
        <w:rPr>
          <w:rFonts w:ascii="Times New Roman" w:hAnsi="Times New Roman" w:cs="Times New Roman"/>
          <w:color w:val="000000" w:themeColor="text1"/>
          <w:sz w:val="24"/>
          <w:szCs w:val="24"/>
          <w:lang w:val="lv-LV"/>
        </w:rPr>
      </w:pPr>
      <w:hyperlink r:id="rId60" w:history="1">
        <w:r w:rsidR="00287C54" w:rsidRPr="00747D7A">
          <w:rPr>
            <w:rStyle w:val="Hipersaite"/>
            <w:rFonts w:ascii="Times New Roman" w:hAnsi="Times New Roman" w:cs="Times New Roman"/>
            <w:color w:val="000000" w:themeColor="text1"/>
            <w:sz w:val="24"/>
            <w:szCs w:val="24"/>
            <w:lang w:val="lv-LV"/>
          </w:rPr>
          <w:t>https://dribbble.com/shots/3403392-</w:t>
        </w:r>
        <w:r w:rsidR="009D510B" w:rsidRPr="00747D7A">
          <w:rPr>
            <w:rStyle w:val="Hipersaite"/>
            <w:rFonts w:ascii="Times New Roman" w:hAnsi="Times New Roman" w:cs="Times New Roman"/>
            <w:color w:val="000000" w:themeColor="text1"/>
            <w:sz w:val="24"/>
            <w:szCs w:val="24"/>
            <w:lang w:val="lv-LV"/>
          </w:rPr>
          <w:t>programmvadības</w:t>
        </w:r>
        <w:r w:rsidR="00287C54" w:rsidRPr="00747D7A">
          <w:rPr>
            <w:rStyle w:val="Hipersaite"/>
            <w:rFonts w:ascii="Times New Roman" w:hAnsi="Times New Roman" w:cs="Times New Roman"/>
            <w:color w:val="000000" w:themeColor="text1"/>
            <w:sz w:val="24"/>
            <w:szCs w:val="24"/>
            <w:lang w:val="lv-LV"/>
          </w:rPr>
          <w:t>-Machining</w:t>
        </w:r>
      </w:hyperlink>
    </w:p>
    <w:p w14:paraId="696FEDD4" w14:textId="77777777" w:rsidR="00287C54" w:rsidRPr="00747D7A" w:rsidRDefault="008D75B8" w:rsidP="001D396B">
      <w:pPr>
        <w:spacing w:before="120" w:line="240" w:lineRule="auto"/>
        <w:jc w:val="both"/>
        <w:rPr>
          <w:rFonts w:ascii="Times New Roman" w:hAnsi="Times New Roman" w:cs="Times New Roman"/>
          <w:color w:val="000000" w:themeColor="text1"/>
          <w:sz w:val="24"/>
          <w:szCs w:val="24"/>
          <w:lang w:val="lv-LV"/>
        </w:rPr>
      </w:pPr>
      <w:hyperlink r:id="rId61" w:history="1">
        <w:r w:rsidR="00287C54" w:rsidRPr="00747D7A">
          <w:rPr>
            <w:rStyle w:val="Hipersaite"/>
            <w:rFonts w:ascii="Times New Roman" w:hAnsi="Times New Roman" w:cs="Times New Roman"/>
            <w:color w:val="000000" w:themeColor="text1"/>
            <w:sz w:val="24"/>
            <w:szCs w:val="24"/>
            <w:lang w:val="lv-LV"/>
          </w:rPr>
          <w:t>https://apps.illinoisworknet.com/cis/clusters/OccupationDetails/100048?parentId=111300&amp;section=conditions&amp;sectionTitle=Working%20Conditions</w:t>
        </w:r>
      </w:hyperlink>
    </w:p>
    <w:p w14:paraId="0603D335" w14:textId="77777777" w:rsidR="00287C54" w:rsidRPr="00747D7A" w:rsidRDefault="008D75B8" w:rsidP="001D396B">
      <w:pPr>
        <w:spacing w:before="120" w:line="240" w:lineRule="auto"/>
        <w:jc w:val="both"/>
        <w:rPr>
          <w:rFonts w:ascii="Times New Roman" w:hAnsi="Times New Roman" w:cs="Times New Roman"/>
          <w:color w:val="000000" w:themeColor="text1"/>
          <w:sz w:val="24"/>
          <w:szCs w:val="24"/>
          <w:lang w:val="lv-LV"/>
        </w:rPr>
      </w:pPr>
      <w:hyperlink r:id="rId62" w:history="1">
        <w:r w:rsidR="00287C54" w:rsidRPr="00747D7A">
          <w:rPr>
            <w:rStyle w:val="Hipersaite"/>
            <w:rFonts w:ascii="Times New Roman" w:hAnsi="Times New Roman" w:cs="Times New Roman"/>
            <w:color w:val="000000" w:themeColor="text1"/>
            <w:sz w:val="24"/>
            <w:szCs w:val="24"/>
            <w:lang w:val="lv-LV"/>
          </w:rPr>
          <w:t>https://www.steckermachine.com/blog/cnc operators</w:t>
        </w:r>
      </w:hyperlink>
    </w:p>
    <w:p w14:paraId="5BCA4F06" w14:textId="77777777" w:rsidR="00287C54" w:rsidRPr="00747D7A" w:rsidRDefault="008D75B8" w:rsidP="001D396B">
      <w:pPr>
        <w:spacing w:before="120" w:line="240" w:lineRule="auto"/>
        <w:jc w:val="both"/>
        <w:rPr>
          <w:rFonts w:ascii="Times New Roman" w:eastAsia="Times New Roman" w:hAnsi="Times New Roman" w:cs="Times New Roman"/>
          <w:color w:val="000000" w:themeColor="text1"/>
          <w:sz w:val="24"/>
          <w:szCs w:val="24"/>
          <w:lang w:val="lv-LV"/>
        </w:rPr>
      </w:pPr>
      <w:hyperlink r:id="rId63" w:history="1">
        <w:r w:rsidR="00287C54" w:rsidRPr="00747D7A">
          <w:rPr>
            <w:rStyle w:val="Hipersaite"/>
            <w:rFonts w:ascii="Times New Roman" w:eastAsia="Times New Roman" w:hAnsi="Times New Roman" w:cs="Times New Roman"/>
            <w:color w:val="000000" w:themeColor="text1"/>
            <w:sz w:val="24"/>
            <w:szCs w:val="24"/>
            <w:lang w:val="lv-LV"/>
          </w:rPr>
          <w:t>https://www.trscraftservices.com/blogs/2020-9/every-the-the-anding-path-for-a-cnc-machinist</w:t>
        </w:r>
      </w:hyperlink>
    </w:p>
    <w:p w14:paraId="7B4690E9" w14:textId="77777777" w:rsidR="00287C54" w:rsidRPr="00747D7A" w:rsidRDefault="008D75B8" w:rsidP="001D396B">
      <w:pPr>
        <w:spacing w:before="120" w:line="240" w:lineRule="auto"/>
        <w:jc w:val="both"/>
        <w:rPr>
          <w:rFonts w:ascii="Times New Roman" w:hAnsi="Times New Roman" w:cs="Times New Roman"/>
          <w:b/>
          <w:color w:val="000000" w:themeColor="text1"/>
          <w:sz w:val="24"/>
          <w:szCs w:val="24"/>
          <w:lang w:val="lv-LV"/>
        </w:rPr>
      </w:pPr>
      <w:hyperlink r:id="rId64" w:history="1">
        <w:r w:rsidR="00287C54" w:rsidRPr="00747D7A">
          <w:rPr>
            <w:rStyle w:val="Hipersaite"/>
            <w:rFonts w:ascii="Times New Roman" w:hAnsi="Times New Roman" w:cs="Times New Roman"/>
            <w:color w:val="000000" w:themeColor="text1"/>
            <w:sz w:val="24"/>
            <w:szCs w:val="24"/>
            <w:lang w:val="lv-LV"/>
          </w:rPr>
          <w:t>https://iotbusinessnews.com/2020/02/03/15951-how-the-iot-will-change-cnc-concludes /</w:t>
        </w:r>
      </w:hyperlink>
    </w:p>
    <w:p w14:paraId="7BFC59FD" w14:textId="021AAFBE" w:rsidR="00FB4005" w:rsidRPr="00747D7A" w:rsidRDefault="00FB4005" w:rsidP="001D396B">
      <w:pPr>
        <w:spacing w:before="120" w:line="240" w:lineRule="auto"/>
        <w:jc w:val="both"/>
        <w:rPr>
          <w:rFonts w:ascii="Times New Roman" w:hAnsi="Times New Roman" w:cs="Times New Roman"/>
          <w:color w:val="000000" w:themeColor="text1"/>
          <w:sz w:val="24"/>
          <w:szCs w:val="24"/>
          <w:lang w:val="lv-LV"/>
        </w:rPr>
      </w:pPr>
    </w:p>
    <w:p w14:paraId="0213355B" w14:textId="52336E8A" w:rsidR="00E81E59" w:rsidRPr="00203CA0" w:rsidRDefault="00F37002" w:rsidP="00203CA0">
      <w:pPr>
        <w:pStyle w:val="Virsraksts1"/>
        <w:jc w:val="center"/>
        <w:rPr>
          <w:rFonts w:ascii="Times New Roman" w:hAnsi="Times New Roman" w:cs="Times New Roman"/>
          <w:sz w:val="28"/>
          <w:szCs w:val="28"/>
          <w:lang w:val="lv-LV"/>
        </w:rPr>
      </w:pPr>
      <w:bookmarkStart w:id="39" w:name="_Toc101457955"/>
      <w:r w:rsidRPr="00203CA0">
        <w:rPr>
          <w:rFonts w:ascii="Times New Roman" w:hAnsi="Times New Roman" w:cs="Times New Roman"/>
          <w:sz w:val="28"/>
          <w:szCs w:val="28"/>
          <w:lang w:val="lv-LV"/>
        </w:rPr>
        <w:t>Tests</w:t>
      </w:r>
      <w:bookmarkEnd w:id="39"/>
    </w:p>
    <w:p w14:paraId="33D2154B"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1. Sešdesmitajos gados izveidotā pirmā datorgrafikas programma tika saukta par … … … … ….</w:t>
      </w:r>
    </w:p>
    <w:p w14:paraId="7389902B"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7ED57140"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 Aizpildiet tukšās vietas:</w:t>
      </w:r>
    </w:p>
    <w:p w14:paraId="5D66A6D9"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shd w:val="clear" w:color="auto" w:fill="FFFFFF"/>
          <w:lang w:val="lv-LV"/>
        </w:rPr>
      </w:pPr>
      <w:r w:rsidRPr="00747D7A">
        <w:rPr>
          <w:rFonts w:ascii="Times New Roman" w:hAnsi="Times New Roman" w:cs="Times New Roman"/>
          <w:color w:val="000000" w:themeColor="text1"/>
          <w:sz w:val="24"/>
          <w:szCs w:val="24"/>
          <w:shd w:val="clear" w:color="auto" w:fill="FFFFFF"/>
          <w:lang w:val="lv-LV"/>
        </w:rPr>
        <w:t xml:space="preserve">… …. …. ir </w:t>
      </w:r>
      <w:r w:rsidRPr="00747D7A">
        <w:rPr>
          <w:rFonts w:ascii="Times New Roman" w:hAnsi="Times New Roman" w:cs="Times New Roman"/>
          <w:bCs/>
          <w:color w:val="000000" w:themeColor="text1"/>
          <w:sz w:val="24"/>
          <w:szCs w:val="24"/>
          <w:shd w:val="clear" w:color="auto" w:fill="FFFFFF"/>
          <w:lang w:val="lv-LV"/>
        </w:rPr>
        <w:t>… …</w:t>
      </w:r>
      <w:r w:rsidRPr="00747D7A">
        <w:rPr>
          <w:rFonts w:ascii="Times New Roman" w:hAnsi="Times New Roman" w:cs="Times New Roman"/>
          <w:color w:val="000000" w:themeColor="text1"/>
          <w:sz w:val="24"/>
          <w:szCs w:val="24"/>
          <w:shd w:val="clear" w:color="auto" w:fill="FFFFFF"/>
          <w:lang w:val="lv-LV"/>
        </w:rPr>
        <w:t xml:space="preserve"> … …. (vai darbstacijas) izmantošana … … …. konstrukcijas izveidē, pārveidošanā, analīzē vai optimizēšanā.</w:t>
      </w:r>
    </w:p>
    <w:p w14:paraId="214930C1" w14:textId="77777777" w:rsidR="00C16E9B" w:rsidRPr="00747D7A" w:rsidRDefault="00C16E9B" w:rsidP="001D396B">
      <w:pPr>
        <w:widowControl w:val="0"/>
        <w:spacing w:before="120" w:line="240" w:lineRule="auto"/>
        <w:jc w:val="both"/>
        <w:rPr>
          <w:rFonts w:ascii="Times New Roman" w:hAnsi="Times New Roman" w:cs="Times New Roman"/>
          <w:bCs/>
          <w:color w:val="000000" w:themeColor="text1"/>
          <w:sz w:val="24"/>
          <w:szCs w:val="24"/>
          <w:shd w:val="clear" w:color="auto" w:fill="FFFFFF"/>
          <w:lang w:val="lv-LV"/>
        </w:rPr>
      </w:pPr>
    </w:p>
    <w:p w14:paraId="2D15823F"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3. CAD ļauj lietotājam izveidot veselu modeli iedomātajā telpā un vizualizēt tādus rekvizītus kā.......,.......,......,........ un.............. pirms šī modeļa lietošanas.</w:t>
      </w:r>
    </w:p>
    <w:p w14:paraId="0FE011FD"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3BB99F6C"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4. Kādas ir datorizētās konstruēšanas priekšrocības?</w:t>
      </w:r>
    </w:p>
    <w:p w14:paraId="5B25D49D"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1.......................... 2........................... 3........................... 4......................... 5...........................</w:t>
      </w:r>
    </w:p>
    <w:p w14:paraId="7701B5C8"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34FDC716" w14:textId="77777777" w:rsidR="00E81E59" w:rsidRPr="00747D7A" w:rsidRDefault="00E81E59" w:rsidP="001D396B">
      <w:pPr>
        <w:pStyle w:val="Bezatstarpm"/>
        <w:widowControl w:val="0"/>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5. Industriālie dizaineri izmanto CAD programmatūru ne tikai, lai vizualizētu objektu, bet arī lai saprastu un pārbaudītu tā … … …...</w:t>
      </w:r>
    </w:p>
    <w:p w14:paraId="06CB7747" w14:textId="71009F26" w:rsidR="00E81E59" w:rsidRPr="00747D7A" w:rsidRDefault="00E81E59" w:rsidP="001D396B">
      <w:pPr>
        <w:pStyle w:val="Bezatstarpm"/>
        <w:widowControl w:val="0"/>
        <w:tabs>
          <w:tab w:val="left" w:pos="4110"/>
        </w:tabs>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Skaistumu</w:t>
      </w:r>
      <w:r w:rsidR="00484C60" w:rsidRPr="00747D7A">
        <w:rPr>
          <w:rFonts w:ascii="Times New Roman" w:hAnsi="Times New Roman" w:cs="Times New Roman"/>
          <w:color w:val="000000" w:themeColor="text1"/>
          <w:sz w:val="24"/>
          <w:szCs w:val="24"/>
          <w:lang w:val="lv-LV"/>
        </w:rPr>
        <w:tab/>
      </w:r>
    </w:p>
    <w:p w14:paraId="46ABA1EE" w14:textId="77777777" w:rsidR="00E81E59" w:rsidRPr="00747D7A" w:rsidRDefault="00E81E59" w:rsidP="001D396B">
      <w:pPr>
        <w:pStyle w:val="Bezatstarpm"/>
        <w:widowControl w:val="0"/>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Konstrukciju</w:t>
      </w:r>
    </w:p>
    <w:p w14:paraId="416FF7B6" w14:textId="77777777" w:rsidR="00E81E59" w:rsidRDefault="00E81E59" w:rsidP="001D396B">
      <w:pPr>
        <w:pStyle w:val="Bezatstarpm"/>
        <w:widowControl w:val="0"/>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C) Funkcijas</w:t>
      </w:r>
    </w:p>
    <w:p w14:paraId="156A42F0" w14:textId="77777777" w:rsidR="00C16E9B" w:rsidRPr="00747D7A" w:rsidRDefault="00C16E9B" w:rsidP="001D396B">
      <w:pPr>
        <w:pStyle w:val="Bezatstarpm"/>
        <w:widowControl w:val="0"/>
        <w:spacing w:before="120"/>
        <w:jc w:val="both"/>
        <w:rPr>
          <w:rFonts w:ascii="Times New Roman" w:hAnsi="Times New Roman" w:cs="Times New Roman"/>
          <w:color w:val="000000" w:themeColor="text1"/>
          <w:sz w:val="24"/>
          <w:szCs w:val="24"/>
          <w:lang w:val="lv-LV"/>
        </w:rPr>
      </w:pPr>
    </w:p>
    <w:p w14:paraId="13FBBBA4" w14:textId="77777777" w:rsidR="004365B8"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rPr>
        <w:t xml:space="preserve">6. </w:t>
      </w:r>
      <w:r w:rsidR="004365B8" w:rsidRPr="00747D7A">
        <w:rPr>
          <w:rFonts w:ascii="Times New Roman" w:eastAsia="Times New Roman" w:hAnsi="Times New Roman" w:cs="Times New Roman"/>
          <w:color w:val="000000" w:themeColor="text1"/>
          <w:sz w:val="24"/>
          <w:szCs w:val="24"/>
          <w:lang w:val="lv-LV"/>
        </w:rPr>
        <w:t>CAM ir veicinājis vairākus uzlabojumus ražošanas procesā, tostarp: uzlabojis darbgaldu iespējas, uzlabojis iekārtu efektivitāti un uzlabojis … … ….... izmantošanu</w:t>
      </w:r>
    </w:p>
    <w:p w14:paraId="3B5A462A" w14:textId="77777777" w:rsidR="004365B8" w:rsidRPr="00747D7A" w:rsidRDefault="004365B8"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 Laiks</w:t>
      </w:r>
    </w:p>
    <w:p w14:paraId="11428CF5" w14:textId="77777777" w:rsidR="004365B8" w:rsidRPr="00747D7A" w:rsidRDefault="004365B8"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 Materiāls</w:t>
      </w:r>
    </w:p>
    <w:p w14:paraId="4126425C" w14:textId="77777777" w:rsidR="004365B8" w:rsidRDefault="004365B8"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C) Darbs</w:t>
      </w:r>
    </w:p>
    <w:p w14:paraId="17A7A4CE" w14:textId="77777777" w:rsidR="00C16E9B" w:rsidRPr="00747D7A" w:rsidRDefault="00C16E9B"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p>
    <w:p w14:paraId="12BEF533"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7. Aizpildiet tukšumus: Tas ir datorizēts...... process, kurā iepriekš ieprogrammēta...... un.......... kontrolē ražošanas iekārtu kustību.</w:t>
      </w:r>
    </w:p>
    <w:p w14:paraId="3737B3EC"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5CD23293" w14:textId="0413704B"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 xml:space="preserve">8. </w:t>
      </w:r>
      <w:r w:rsidR="007E2E28" w:rsidRPr="00747D7A">
        <w:rPr>
          <w:color w:val="000000" w:themeColor="text1"/>
        </w:rPr>
        <w:t>P</w:t>
      </w:r>
      <w:r w:rsidR="009D510B" w:rsidRPr="00747D7A">
        <w:rPr>
          <w:color w:val="000000" w:themeColor="text1"/>
        </w:rPr>
        <w:t>rogrammvadības</w:t>
      </w:r>
      <w:r w:rsidRPr="00747D7A">
        <w:rPr>
          <w:color w:val="000000" w:themeColor="text1"/>
        </w:rPr>
        <w:t xml:space="preserve"> apstrāde kontrolē virkni sarežģītu iekārtu, piemēram,..., virpas un frēzes.</w:t>
      </w:r>
    </w:p>
    <w:p w14:paraId="06EB16A2"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A) slīpmašīnas</w:t>
      </w:r>
    </w:p>
    <w:p w14:paraId="03D0078B"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B) asis</w:t>
      </w:r>
    </w:p>
    <w:p w14:paraId="5EBE05EF"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C) rotējošie zāģi</w:t>
      </w:r>
    </w:p>
    <w:p w14:paraId="2896AB55"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40129F2F" w14:textId="03FDE8B8"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 xml:space="preserve">9. Īsi paskaidrojiet, kam tiek izmantotas </w:t>
      </w:r>
      <w:r w:rsidR="009D510B" w:rsidRPr="00747D7A">
        <w:rPr>
          <w:color w:val="000000" w:themeColor="text1"/>
        </w:rPr>
        <w:t>programmvadības</w:t>
      </w:r>
      <w:r w:rsidRPr="00747D7A">
        <w:rPr>
          <w:color w:val="000000" w:themeColor="text1"/>
        </w:rPr>
        <w:t xml:space="preserve"> iekārtas?</w:t>
      </w:r>
    </w:p>
    <w:p w14:paraId="52DB60EE"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7B0F97AF" w14:textId="1F940A8D"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10. Aizpildiet tukšās vietas: </w:t>
      </w:r>
      <w:r w:rsidR="009D510B" w:rsidRPr="00747D7A">
        <w:rPr>
          <w:rFonts w:ascii="Times New Roman" w:hAnsi="Times New Roman" w:cs="Times New Roman"/>
          <w:color w:val="000000" w:themeColor="text1"/>
          <w:sz w:val="24"/>
          <w:szCs w:val="24"/>
          <w:lang w:val="lv-LV"/>
        </w:rPr>
        <w:t>programmvadības</w:t>
      </w:r>
      <w:r w:rsidRPr="00747D7A">
        <w:rPr>
          <w:rFonts w:ascii="Times New Roman" w:hAnsi="Times New Roman" w:cs="Times New Roman"/>
          <w:color w:val="000000" w:themeColor="text1"/>
          <w:sz w:val="24"/>
          <w:szCs w:val="24"/>
          <w:lang w:val="lv-LV"/>
        </w:rPr>
        <w:t xml:space="preserve"> mašīnisti apvieno elementus no … ….. dizaina, tehniskā … ….., matemātikas un datorprogrammēšanas prasmes, lai izgatavotu dažādas metāla un plastmasas detaļas.</w:t>
      </w:r>
    </w:p>
    <w:p w14:paraId="1E1004E7"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693F7589" w14:textId="3473CF29"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 xml:space="preserve">11. Kā sauc </w:t>
      </w:r>
      <w:r w:rsidR="009D510B" w:rsidRPr="00747D7A">
        <w:rPr>
          <w:color w:val="000000" w:themeColor="text1"/>
        </w:rPr>
        <w:t>programmvadības</w:t>
      </w:r>
      <w:r w:rsidRPr="00747D7A">
        <w:rPr>
          <w:color w:val="000000" w:themeColor="text1"/>
        </w:rPr>
        <w:t xml:space="preserve"> darbgaldu valodu?</w:t>
      </w:r>
    </w:p>
    <w:p w14:paraId="428CEEE6"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A) C kods</w:t>
      </w:r>
    </w:p>
    <w:p w14:paraId="33B5B723"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B) G-kods</w:t>
      </w:r>
    </w:p>
    <w:p w14:paraId="5D3F7B6D"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C) N-kods</w:t>
      </w:r>
    </w:p>
    <w:p w14:paraId="6798E443"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73BF2C14"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12. G-kods informē mašīnas par precīziem ražošanas mērījumiem, piemēram, padeves lielumu, ātrumu,...... un koordināciju.</w:t>
      </w:r>
    </w:p>
    <w:p w14:paraId="080B02D1"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A) rotācija</w:t>
      </w:r>
    </w:p>
    <w:p w14:paraId="2977AFAB"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B) atrašanās vieta</w:t>
      </w:r>
    </w:p>
    <w:p w14:paraId="6F9AFF3F"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C) leņķis</w:t>
      </w:r>
    </w:p>
    <w:p w14:paraId="6F79D014"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018C372C" w14:textId="7E5BDFF4"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 xml:space="preserve">13. </w:t>
      </w:r>
      <w:r w:rsidR="007E2E28" w:rsidRPr="00747D7A">
        <w:rPr>
          <w:color w:val="000000" w:themeColor="text1"/>
        </w:rPr>
        <w:t>P</w:t>
      </w:r>
      <w:r w:rsidR="009D510B" w:rsidRPr="00747D7A">
        <w:rPr>
          <w:color w:val="000000" w:themeColor="text1"/>
        </w:rPr>
        <w:t>rogrammvadības</w:t>
      </w:r>
      <w:r w:rsidRPr="00747D7A">
        <w:rPr>
          <w:color w:val="000000" w:themeColor="text1"/>
        </w:rPr>
        <w:t xml:space="preserve"> operatori metāla loksni var pārvērst par vitāli svarīgu detaļu, kas tiks izmantota lidmašīnas vai automobiļa izgatavošanā. Vai šis apgalvojums ir patiess vai nepatiess?</w:t>
      </w:r>
    </w:p>
    <w:p w14:paraId="2F308521"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5B18B2E9" w14:textId="517F1D0D"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 xml:space="preserve">14. Kādas mašīnas ir </w:t>
      </w:r>
      <w:r w:rsidR="009D510B" w:rsidRPr="00747D7A">
        <w:rPr>
          <w:color w:val="000000" w:themeColor="text1"/>
        </w:rPr>
        <w:t>programmvadības</w:t>
      </w:r>
      <w:r w:rsidRPr="00747D7A">
        <w:rPr>
          <w:color w:val="000000" w:themeColor="text1"/>
        </w:rPr>
        <w:t xml:space="preserve"> mašīnas?</w:t>
      </w:r>
    </w:p>
    <w:p w14:paraId="7370122F"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38B91ECF" w14:textId="0C4AEEF4"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lastRenderedPageBreak/>
        <w:t>15. Aizpildiet tukšo.</w:t>
      </w:r>
      <w:r w:rsidR="00C16E9B">
        <w:rPr>
          <w:color w:val="000000" w:themeColor="text1"/>
        </w:rPr>
        <w:t xml:space="preserve"> </w:t>
      </w:r>
      <w:r w:rsidR="007E2E28" w:rsidRPr="00747D7A">
        <w:rPr>
          <w:color w:val="000000" w:themeColor="text1"/>
        </w:rPr>
        <w:t>P</w:t>
      </w:r>
      <w:r w:rsidR="009D510B" w:rsidRPr="00747D7A">
        <w:rPr>
          <w:color w:val="000000" w:themeColor="text1"/>
        </w:rPr>
        <w:t>rogrammvadības</w:t>
      </w:r>
      <w:r w:rsidRPr="00747D7A">
        <w:rPr>
          <w:color w:val="000000" w:themeColor="text1"/>
        </w:rPr>
        <w:t xml:space="preserve"> iekārtu darbina datori, kas izpilda iepriekš ieprogrammētas ……………. </w:t>
      </w:r>
    </w:p>
    <w:p w14:paraId="2D76950E"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30DFB322"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16. Kas attiecas uz ražošanu, kā tika vadītas tā sauktās “vecās skolas” ierīces?</w:t>
      </w:r>
    </w:p>
    <w:p w14:paraId="31BDAD61"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677B0455" w14:textId="3996019A"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 xml:space="preserve">17. </w:t>
      </w:r>
      <w:r w:rsidR="007E2E28"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Pr="00747D7A">
        <w:rPr>
          <w:rFonts w:ascii="Times New Roman" w:hAnsi="Times New Roman" w:cs="Times New Roman"/>
          <w:color w:val="000000" w:themeColor="text1"/>
          <w:sz w:val="24"/>
          <w:szCs w:val="24"/>
          <w:lang w:val="lv-LV"/>
        </w:rPr>
        <w:t xml:space="preserve"> iekārtu apkalpošana ir bīstams darbs. Patiesi vai nepatiesi?</w:t>
      </w:r>
    </w:p>
    <w:p w14:paraId="54B1388E"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2F980162"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18. Kura programmatūra definē detaļas mehāniskās īpašības, CAD vai CAM?</w:t>
      </w:r>
    </w:p>
    <w:p w14:paraId="2DD38304"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6A65E536"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19. Ko nozīmē “CAM”?</w:t>
      </w:r>
    </w:p>
    <w:p w14:paraId="26560BB8"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5C6AD543" w14:textId="696CC65F" w:rsidR="00E81E59"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20. ‘D</w:t>
      </w:r>
      <w:r w:rsidR="00E81E59" w:rsidRPr="00747D7A">
        <w:rPr>
          <w:rFonts w:ascii="Times New Roman" w:hAnsi="Times New Roman" w:cs="Times New Roman"/>
          <w:color w:val="000000" w:themeColor="text1"/>
          <w:sz w:val="24"/>
          <w:szCs w:val="24"/>
          <w:lang w:val="lv-LV"/>
        </w:rPr>
        <w:t>atoru</w:t>
      </w:r>
      <w:bookmarkStart w:id="40" w:name="_Hlk87900909"/>
      <w:bookmarkEnd w:id="40"/>
      <w:r w:rsidRPr="00747D7A">
        <w:rPr>
          <w:rFonts w:ascii="Times New Roman" w:hAnsi="Times New Roman" w:cs="Times New Roman"/>
          <w:color w:val="000000" w:themeColor="text1"/>
          <w:sz w:val="24"/>
          <w:szCs w:val="24"/>
          <w:lang w:val="lv-LV"/>
        </w:rPr>
        <w:t xml:space="preserve"> atbal</w:t>
      </w:r>
      <w:r w:rsidR="00E81E59" w:rsidRPr="00747D7A">
        <w:rPr>
          <w:rFonts w:ascii="Times New Roman" w:hAnsi="Times New Roman" w:cs="Times New Roman"/>
          <w:color w:val="000000" w:themeColor="text1"/>
          <w:sz w:val="24"/>
          <w:szCs w:val="24"/>
          <w:lang w:val="lv-LV"/>
        </w:rPr>
        <w:t>stīta ražošanas (CAM) programmatūra izveido detaļu ražošanas komandas.' Jā vai nē?</w:t>
      </w:r>
    </w:p>
    <w:p w14:paraId="4E0C4E76"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45EE14B1" w14:textId="4A0C885F" w:rsidR="00E81E59" w:rsidRPr="00747D7A"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21</w:t>
      </w:r>
      <w:r w:rsidR="00E81E59" w:rsidRPr="00747D7A">
        <w:rPr>
          <w:rFonts w:ascii="Times New Roman" w:hAnsi="Times New Roman" w:cs="Times New Roman"/>
          <w:color w:val="000000" w:themeColor="text1"/>
          <w:sz w:val="24"/>
          <w:szCs w:val="24"/>
          <w:lang w:val="lv-LV"/>
        </w:rPr>
        <w:t xml:space="preserve">. Vai </w:t>
      </w:r>
      <w:r w:rsidR="009D510B" w:rsidRPr="00747D7A">
        <w:rPr>
          <w:rFonts w:ascii="Times New Roman" w:hAnsi="Times New Roman" w:cs="Times New Roman"/>
          <w:color w:val="000000" w:themeColor="text1"/>
          <w:sz w:val="24"/>
          <w:szCs w:val="24"/>
          <w:lang w:val="lv-LV"/>
        </w:rPr>
        <w:t>programmvadības</w:t>
      </w:r>
      <w:r w:rsidR="00E81E59" w:rsidRPr="00747D7A">
        <w:rPr>
          <w:rFonts w:ascii="Times New Roman" w:hAnsi="Times New Roman" w:cs="Times New Roman"/>
          <w:color w:val="000000" w:themeColor="text1"/>
          <w:sz w:val="24"/>
          <w:szCs w:val="24"/>
          <w:lang w:val="lv-LV"/>
        </w:rPr>
        <w:t xml:space="preserve"> operators strādā tīrā vidē?</w:t>
      </w:r>
    </w:p>
    <w:p w14:paraId="599CACFB"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Jā</w:t>
      </w:r>
    </w:p>
    <w:p w14:paraId="6AA4FB7D"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Nē</w:t>
      </w:r>
    </w:p>
    <w:p w14:paraId="492ADCAF"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1D007761" w14:textId="77777777" w:rsidR="00015AE6" w:rsidRPr="00747D7A" w:rsidRDefault="007E2E28"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22</w:t>
      </w:r>
      <w:r w:rsidR="00E81E59" w:rsidRPr="00747D7A">
        <w:rPr>
          <w:rFonts w:ascii="Times New Roman" w:hAnsi="Times New Roman" w:cs="Times New Roman"/>
          <w:color w:val="000000" w:themeColor="text1"/>
          <w:sz w:val="24"/>
          <w:szCs w:val="24"/>
          <w:lang w:val="lv-LV"/>
        </w:rPr>
        <w:t xml:space="preserve">. </w:t>
      </w:r>
      <w:r w:rsidR="00015AE6" w:rsidRPr="00747D7A">
        <w:rPr>
          <w:rFonts w:ascii="Times New Roman" w:eastAsia="Times New Roman" w:hAnsi="Times New Roman" w:cs="Times New Roman"/>
          <w:color w:val="000000" w:themeColor="text1"/>
          <w:sz w:val="24"/>
          <w:szCs w:val="24"/>
          <w:lang w:val="lv-LV"/>
        </w:rPr>
        <w:t>Kad tika izstrādāts G-kods?</w:t>
      </w:r>
    </w:p>
    <w:p w14:paraId="35F078FD" w14:textId="77777777" w:rsidR="00015AE6" w:rsidRPr="00747D7A" w:rsidRDefault="00015AE6"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 1940. gados</w:t>
      </w:r>
    </w:p>
    <w:p w14:paraId="655E56F4" w14:textId="77777777" w:rsidR="00015AE6" w:rsidRPr="00747D7A" w:rsidRDefault="00015AE6"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 1950. gados</w:t>
      </w:r>
    </w:p>
    <w:p w14:paraId="5922133B" w14:textId="00838DA8" w:rsidR="00E81E59" w:rsidRDefault="00EC4695"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C) 1960. gados</w:t>
      </w:r>
    </w:p>
    <w:p w14:paraId="0C60FAEC"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0B48B426" w14:textId="47CF9C85" w:rsidR="00E81E59"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23</w:t>
      </w:r>
      <w:r w:rsidR="00E81E59" w:rsidRPr="00747D7A">
        <w:rPr>
          <w:rFonts w:ascii="Times New Roman" w:hAnsi="Times New Roman" w:cs="Times New Roman"/>
          <w:color w:val="000000" w:themeColor="text1"/>
          <w:sz w:val="24"/>
          <w:szCs w:val="24"/>
          <w:lang w:val="lv-LV"/>
        </w:rPr>
        <w:t xml:space="preserve">. Vai </w:t>
      </w:r>
      <w:r w:rsidR="009D510B" w:rsidRPr="00747D7A">
        <w:rPr>
          <w:rFonts w:ascii="Times New Roman" w:hAnsi="Times New Roman" w:cs="Times New Roman"/>
          <w:color w:val="000000" w:themeColor="text1"/>
          <w:sz w:val="24"/>
          <w:szCs w:val="24"/>
          <w:lang w:val="lv-LV"/>
        </w:rPr>
        <w:t>programmvadības</w:t>
      </w:r>
      <w:r w:rsidR="00E81E59" w:rsidRPr="00747D7A">
        <w:rPr>
          <w:rFonts w:ascii="Times New Roman" w:hAnsi="Times New Roman" w:cs="Times New Roman"/>
          <w:color w:val="000000" w:themeColor="text1"/>
          <w:sz w:val="24"/>
          <w:szCs w:val="24"/>
          <w:lang w:val="lv-LV"/>
        </w:rPr>
        <w:t xml:space="preserve"> mašīnisti seko produktam cauri katrai ražošanas fāzei no tā koncepcijas sākuma līdz dizainam un kodam līdz gatavajam produktam?</w:t>
      </w:r>
    </w:p>
    <w:p w14:paraId="49A8147E"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5A257078" w14:textId="74F397A3" w:rsidR="00E81E59" w:rsidRPr="00747D7A"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24</w:t>
      </w:r>
      <w:r w:rsidR="00E81E59" w:rsidRPr="00747D7A">
        <w:rPr>
          <w:rFonts w:ascii="Times New Roman" w:hAnsi="Times New Roman" w:cs="Times New Roman"/>
          <w:color w:val="000000" w:themeColor="text1"/>
          <w:sz w:val="24"/>
          <w:szCs w:val="24"/>
          <w:lang w:val="lv-LV"/>
        </w:rPr>
        <w:t xml:space="preserve">. </w:t>
      </w:r>
      <w:r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00E81E59" w:rsidRPr="00747D7A">
        <w:rPr>
          <w:rFonts w:ascii="Times New Roman" w:hAnsi="Times New Roman" w:cs="Times New Roman"/>
          <w:color w:val="000000" w:themeColor="text1"/>
          <w:sz w:val="24"/>
          <w:szCs w:val="24"/>
          <w:lang w:val="lv-LV"/>
        </w:rPr>
        <w:t xml:space="preserve"> apstrāde ir piemērots karjeras ceļš cilvēkiem, kuriem:</w:t>
      </w:r>
    </w:p>
    <w:p w14:paraId="69589EFC"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Patīk ekspluatēt augstas klases mehānismus</w:t>
      </w:r>
    </w:p>
    <w:p w14:paraId="07D80FE7"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Patīk izmantot datorus</w:t>
      </w:r>
    </w:p>
    <w:p w14:paraId="06E6C90B"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C) Patīk redzēt viņu darba rezultāta dzīves ciklu</w:t>
      </w:r>
    </w:p>
    <w:p w14:paraId="5027120B"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29D86625" w14:textId="54AF0FEF"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w:t>
      </w:r>
      <w:r w:rsidR="007E2E28" w:rsidRPr="00747D7A">
        <w:rPr>
          <w:rFonts w:ascii="Times New Roman" w:hAnsi="Times New Roman" w:cs="Times New Roman"/>
          <w:color w:val="000000" w:themeColor="text1"/>
          <w:sz w:val="24"/>
          <w:szCs w:val="24"/>
          <w:lang w:val="lv-LV"/>
        </w:rPr>
        <w:t>5</w:t>
      </w:r>
      <w:r w:rsidRPr="00747D7A">
        <w:rPr>
          <w:rFonts w:ascii="Times New Roman" w:hAnsi="Times New Roman" w:cs="Times New Roman"/>
          <w:color w:val="000000" w:themeColor="text1"/>
          <w:sz w:val="24"/>
          <w:szCs w:val="24"/>
          <w:lang w:val="lv-LV"/>
        </w:rPr>
        <w:t xml:space="preserve">. Vai </w:t>
      </w:r>
      <w:r w:rsidR="009D510B" w:rsidRPr="00747D7A">
        <w:rPr>
          <w:rFonts w:ascii="Times New Roman" w:hAnsi="Times New Roman" w:cs="Times New Roman"/>
          <w:color w:val="000000" w:themeColor="text1"/>
          <w:sz w:val="24"/>
          <w:szCs w:val="24"/>
          <w:lang w:val="lv-LV"/>
        </w:rPr>
        <w:t>programmvadības</w:t>
      </w:r>
      <w:r w:rsidRPr="00747D7A">
        <w:rPr>
          <w:rFonts w:ascii="Times New Roman" w:hAnsi="Times New Roman" w:cs="Times New Roman"/>
          <w:color w:val="000000" w:themeColor="text1"/>
          <w:sz w:val="24"/>
          <w:szCs w:val="24"/>
          <w:lang w:val="lv-LV"/>
        </w:rPr>
        <w:t xml:space="preserve"> operatoriem ir jāpārbauda, vai produktiem ir kādi defekti?</w:t>
      </w:r>
    </w:p>
    <w:p w14:paraId="6DD37108"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Jā</w:t>
      </w:r>
    </w:p>
    <w:p w14:paraId="63A426B5"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Nē</w:t>
      </w:r>
    </w:p>
    <w:p w14:paraId="05EC1BE6"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637E2768" w14:textId="0A5AD7E8" w:rsidR="00E81E59" w:rsidRPr="00747D7A"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26</w:t>
      </w:r>
      <w:r w:rsidR="00E81E59" w:rsidRPr="00747D7A">
        <w:rPr>
          <w:rFonts w:ascii="Times New Roman" w:hAnsi="Times New Roman" w:cs="Times New Roman"/>
          <w:color w:val="000000" w:themeColor="text1"/>
          <w:sz w:val="24"/>
          <w:szCs w:val="24"/>
          <w:lang w:val="lv-LV"/>
        </w:rPr>
        <w:t xml:space="preserve">. </w:t>
      </w:r>
      <w:r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00E81E59" w:rsidRPr="00747D7A">
        <w:rPr>
          <w:rFonts w:ascii="Times New Roman" w:hAnsi="Times New Roman" w:cs="Times New Roman"/>
          <w:color w:val="000000" w:themeColor="text1"/>
          <w:sz w:val="24"/>
          <w:szCs w:val="24"/>
          <w:lang w:val="lv-LV"/>
        </w:rPr>
        <w:t xml:space="preserve"> operatori lasa … … … …., skices vai datorizēta dizaina (CAD) un datorizētas ražošanas (CAM) datnes.</w:t>
      </w:r>
    </w:p>
    <w:p w14:paraId="79BAB777"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lastRenderedPageBreak/>
        <w:t>A) Ilustrācijas</w:t>
      </w:r>
    </w:p>
    <w:p w14:paraId="0B1D45A6"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Zīmējumus</w:t>
      </w:r>
    </w:p>
    <w:p w14:paraId="7D0596B1"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C) Rasējumus</w:t>
      </w:r>
    </w:p>
    <w:p w14:paraId="4DF6E93F"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74D2CD62" w14:textId="2264EB0C" w:rsidR="00E81E59"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27</w:t>
      </w:r>
      <w:r w:rsidR="00E81E59" w:rsidRPr="00747D7A">
        <w:rPr>
          <w:rFonts w:ascii="Times New Roman" w:hAnsi="Times New Roman" w:cs="Times New Roman"/>
          <w:color w:val="000000" w:themeColor="text1"/>
          <w:sz w:val="24"/>
          <w:szCs w:val="24"/>
          <w:lang w:val="lv-LV"/>
        </w:rPr>
        <w:t>. Pabeidz teikumu. Operators novieto, nostiprina un pielāgo detaļas un griešanas … … ….</w:t>
      </w:r>
    </w:p>
    <w:p w14:paraId="145EF38D"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0FF0629D" w14:textId="70622E41" w:rsidR="00E81E59" w:rsidRPr="00747D7A"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28</w:t>
      </w:r>
      <w:r w:rsidR="00E81E59" w:rsidRPr="00747D7A">
        <w:rPr>
          <w:rFonts w:ascii="Times New Roman" w:hAnsi="Times New Roman" w:cs="Times New Roman"/>
          <w:color w:val="000000" w:themeColor="text1"/>
          <w:sz w:val="24"/>
          <w:szCs w:val="24"/>
          <w:lang w:val="lv-LV"/>
        </w:rPr>
        <w:t>. Vai ikdienas operatora pienākumos ietilpst detaļu virsmas vai faktisko produktu nogludināšana?</w:t>
      </w:r>
    </w:p>
    <w:p w14:paraId="1403D62A"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Jā</w:t>
      </w:r>
    </w:p>
    <w:p w14:paraId="723BB46A"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Nē</w:t>
      </w:r>
    </w:p>
    <w:p w14:paraId="19B21DA6"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2DAAE4B6" w14:textId="5A41906F" w:rsidR="00E81E59" w:rsidRPr="00747D7A"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29</w:t>
      </w:r>
      <w:r w:rsidR="00E81E59" w:rsidRPr="00747D7A">
        <w:rPr>
          <w:rFonts w:ascii="Times New Roman" w:hAnsi="Times New Roman" w:cs="Times New Roman"/>
          <w:color w:val="000000" w:themeColor="text1"/>
          <w:sz w:val="24"/>
          <w:szCs w:val="24"/>
          <w:lang w:val="lv-LV"/>
        </w:rPr>
        <w:t xml:space="preserve">. Ja vēlaties būt </w:t>
      </w:r>
      <w:r w:rsidR="009D510B" w:rsidRPr="00747D7A">
        <w:rPr>
          <w:rFonts w:ascii="Times New Roman" w:hAnsi="Times New Roman" w:cs="Times New Roman"/>
          <w:color w:val="000000" w:themeColor="text1"/>
          <w:sz w:val="24"/>
          <w:szCs w:val="24"/>
          <w:lang w:val="lv-LV"/>
        </w:rPr>
        <w:t>programmvadības</w:t>
      </w:r>
      <w:r w:rsidR="00E81E59" w:rsidRPr="00747D7A">
        <w:rPr>
          <w:rFonts w:ascii="Times New Roman" w:hAnsi="Times New Roman" w:cs="Times New Roman"/>
          <w:color w:val="000000" w:themeColor="text1"/>
          <w:sz w:val="24"/>
          <w:szCs w:val="24"/>
          <w:lang w:val="lv-LV"/>
        </w:rPr>
        <w:t xml:space="preserve"> operators, jums ir labi jāsaprot:</w:t>
      </w:r>
    </w:p>
    <w:p w14:paraId="1014EFFD"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ražošanas procesi, materiāli un ražošanas matemātika</w:t>
      </w:r>
    </w:p>
    <w:p w14:paraId="0E477689"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ražošanas procesi, iekārtas un fizika</w:t>
      </w:r>
    </w:p>
    <w:p w14:paraId="669B0D08"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C) ražošanas materiāli, iekārtas un matemātika</w:t>
      </w:r>
    </w:p>
    <w:p w14:paraId="61283056"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2C43E0C8" w14:textId="0D11C0D5" w:rsidR="00E81E59" w:rsidRDefault="007E2E28"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30</w:t>
      </w:r>
      <w:r w:rsidR="00E81E59" w:rsidRPr="00747D7A">
        <w:rPr>
          <w:rFonts w:ascii="Times New Roman" w:hAnsi="Times New Roman" w:cs="Times New Roman"/>
          <w:color w:val="000000" w:themeColor="text1"/>
          <w:sz w:val="24"/>
          <w:szCs w:val="24"/>
          <w:lang w:val="lv-LV"/>
        </w:rPr>
        <w:t>. Vai ir svarīgi saprast arī rīku atrašanās vietas, kustības, padeves un ātrumu programmēšanu?</w:t>
      </w:r>
    </w:p>
    <w:p w14:paraId="5DD33493"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29005639" w14:textId="6C2B7D40" w:rsidR="00E81E59" w:rsidRPr="00747D7A" w:rsidRDefault="00484C60"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31</w:t>
      </w:r>
      <w:r w:rsidR="00E81E59" w:rsidRPr="00747D7A">
        <w:rPr>
          <w:rFonts w:ascii="Times New Roman" w:hAnsi="Times New Roman" w:cs="Times New Roman"/>
          <w:color w:val="000000" w:themeColor="text1"/>
          <w:sz w:val="24"/>
          <w:szCs w:val="24"/>
          <w:lang w:val="lv-LV"/>
        </w:rPr>
        <w:t>. Viena no lietām, kas nepieciešama, lai CAM programmatūra darbotos:</w:t>
      </w:r>
    </w:p>
    <w:p w14:paraId="0CF8961D"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 Jaudīgs dators un atbilstošs darbgalds</w:t>
      </w:r>
    </w:p>
    <w:p w14:paraId="37A37C00"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 Jaunākās tehnoloģijas</w:t>
      </w:r>
    </w:p>
    <w:p w14:paraId="15D8DEF3" w14:textId="77777777" w:rsidR="00E81E59"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C) Programmatūra, kas informē iekārtu par produkta izgatavošanu, ģenerējot instrumenta trajektoriju</w:t>
      </w:r>
    </w:p>
    <w:p w14:paraId="0A94C35F" w14:textId="77777777" w:rsidR="00C16E9B" w:rsidRPr="00747D7A" w:rsidRDefault="00C16E9B"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p>
    <w:p w14:paraId="0BC1DE26" w14:textId="14292D92" w:rsidR="00E81E59" w:rsidRPr="00747D7A" w:rsidRDefault="00484C60"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32</w:t>
      </w:r>
      <w:r w:rsidR="00E81E59" w:rsidRPr="00747D7A">
        <w:rPr>
          <w:rFonts w:ascii="Times New Roman" w:eastAsia="Times New Roman" w:hAnsi="Times New Roman" w:cs="Times New Roman"/>
          <w:color w:val="000000" w:themeColor="text1"/>
          <w:sz w:val="24"/>
          <w:szCs w:val="24"/>
          <w:lang w:val="lv-LV"/>
        </w:rPr>
        <w:t>. … … …. pārvērš instrumenta trajektoriju valodā, ko mašīnas var saprast.</w:t>
      </w:r>
    </w:p>
    <w:p w14:paraId="27740E48"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 Pēcsaspiešana</w:t>
      </w:r>
    </w:p>
    <w:p w14:paraId="2A5495A8"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 Pēcrakstīšana</w:t>
      </w:r>
    </w:p>
    <w:p w14:paraId="09FE1C09" w14:textId="77777777" w:rsidR="00E81E59"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C) Pēcapstrāde</w:t>
      </w:r>
    </w:p>
    <w:p w14:paraId="0817D06F" w14:textId="77777777" w:rsidR="00C16E9B" w:rsidRPr="00747D7A" w:rsidRDefault="00C16E9B"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p>
    <w:p w14:paraId="46FB8853" w14:textId="6CD3B0BD" w:rsidR="00E81E59" w:rsidRPr="00747D7A" w:rsidRDefault="00484C60"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33</w:t>
      </w:r>
      <w:r w:rsidR="00E81E59" w:rsidRPr="00747D7A">
        <w:rPr>
          <w:rFonts w:ascii="Times New Roman" w:eastAsia="Times New Roman" w:hAnsi="Times New Roman" w:cs="Times New Roman"/>
          <w:color w:val="000000" w:themeColor="text1"/>
          <w:sz w:val="24"/>
          <w:szCs w:val="24"/>
          <w:lang w:val="lv-LV"/>
        </w:rPr>
        <w:t>. Aizpildiet tukšo.</w:t>
      </w:r>
      <w:r w:rsidR="00C16E9B">
        <w:rPr>
          <w:rFonts w:ascii="Times New Roman" w:eastAsia="Times New Roman" w:hAnsi="Times New Roman" w:cs="Times New Roman"/>
          <w:color w:val="000000" w:themeColor="text1"/>
          <w:sz w:val="24"/>
          <w:szCs w:val="24"/>
          <w:lang w:val="lv-LV"/>
        </w:rPr>
        <w:t xml:space="preserve"> </w:t>
      </w:r>
      <w:r w:rsidR="00E81E59" w:rsidRPr="00747D7A">
        <w:rPr>
          <w:rFonts w:ascii="Times New Roman" w:eastAsia="Times New Roman" w:hAnsi="Times New Roman" w:cs="Times New Roman"/>
          <w:color w:val="000000" w:themeColor="text1"/>
          <w:sz w:val="24"/>
          <w:szCs w:val="24"/>
          <w:lang w:val="lv-LV"/>
        </w:rPr>
        <w:t>Mašīnas var pārvērst … … … …. materiālu gatavā produktā.</w:t>
      </w:r>
    </w:p>
    <w:p w14:paraId="3AA9C121"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 Jebkuru</w:t>
      </w:r>
    </w:p>
    <w:p w14:paraId="1D62D4D3"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 Sagataves</w:t>
      </w:r>
    </w:p>
    <w:p w14:paraId="738B6137" w14:textId="77777777" w:rsidR="00E81E59"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C) Atbilstoši</w:t>
      </w:r>
    </w:p>
    <w:p w14:paraId="10304018" w14:textId="77777777" w:rsidR="00C16E9B" w:rsidRPr="00747D7A" w:rsidRDefault="00C16E9B"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p>
    <w:p w14:paraId="64811041" w14:textId="289ED77E" w:rsidR="00E81E59" w:rsidRPr="00747D7A" w:rsidRDefault="00484C60"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34</w:t>
      </w:r>
      <w:r w:rsidR="00E81E59" w:rsidRPr="00747D7A">
        <w:rPr>
          <w:rFonts w:ascii="Times New Roman" w:hAnsi="Times New Roman" w:cs="Times New Roman"/>
          <w:color w:val="000000" w:themeColor="text1"/>
          <w:sz w:val="24"/>
          <w:szCs w:val="24"/>
          <w:lang w:val="lv-LV"/>
        </w:rPr>
        <w:t>. CAD koncentrējas uz produktu vai tā daļu… … … … ….. Kā tas izskatās, kā tas funkcionē.</w:t>
      </w:r>
    </w:p>
    <w:p w14:paraId="46596940"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Forma</w:t>
      </w:r>
    </w:p>
    <w:p w14:paraId="6F279BB5"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Ārskats</w:t>
      </w:r>
    </w:p>
    <w:p w14:paraId="5D8D5854"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lastRenderedPageBreak/>
        <w:t>C) Konstrukciju</w:t>
      </w:r>
    </w:p>
    <w:p w14:paraId="67C215BD"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22CE9B0B" w14:textId="3D1E7F5F" w:rsidR="00E81E59" w:rsidRDefault="00484C60" w:rsidP="001D396B">
      <w:pPr>
        <w:pStyle w:val="Paraststmeklis"/>
        <w:widowControl w:val="0"/>
        <w:spacing w:before="120" w:beforeAutospacing="0" w:after="0" w:afterAutospacing="0"/>
        <w:jc w:val="both"/>
        <w:rPr>
          <w:color w:val="000000" w:themeColor="text1"/>
        </w:rPr>
      </w:pPr>
      <w:r w:rsidRPr="00747D7A">
        <w:rPr>
          <w:color w:val="000000" w:themeColor="text1"/>
        </w:rPr>
        <w:t>35</w:t>
      </w:r>
      <w:r w:rsidR="00E81E59" w:rsidRPr="00747D7A">
        <w:rPr>
          <w:color w:val="000000" w:themeColor="text1"/>
        </w:rPr>
        <w:t>. CAD jebkuru dizainu sauc par … … … ….., un tajā ir … … … ….. rekvizītu kopums, ko izmantos CAM sistēma.</w:t>
      </w:r>
    </w:p>
    <w:p w14:paraId="1C14DF2A"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2FFE8282" w14:textId="3BFDF6F4" w:rsidR="00E81E59" w:rsidRDefault="00484C60" w:rsidP="001D396B">
      <w:pPr>
        <w:pStyle w:val="Paraststmeklis"/>
        <w:widowControl w:val="0"/>
        <w:spacing w:before="120" w:beforeAutospacing="0" w:after="0" w:afterAutospacing="0"/>
        <w:jc w:val="both"/>
        <w:rPr>
          <w:color w:val="000000" w:themeColor="text1"/>
        </w:rPr>
      </w:pPr>
      <w:r w:rsidRPr="00747D7A">
        <w:rPr>
          <w:color w:val="000000" w:themeColor="text1"/>
        </w:rPr>
        <w:t>36</w:t>
      </w:r>
      <w:r w:rsidR="00E81E59" w:rsidRPr="00747D7A">
        <w:rPr>
          <w:color w:val="000000" w:themeColor="text1"/>
        </w:rPr>
        <w:t>. Vai konstrukciju var ielādēt CAM, pirms tā tiek pabeigta CAD?</w:t>
      </w:r>
    </w:p>
    <w:p w14:paraId="51F0C07A"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2DB3F8BC" w14:textId="72F5BDD2" w:rsidR="00E81E59" w:rsidRPr="00747D7A" w:rsidRDefault="00484C60" w:rsidP="001D396B">
      <w:pPr>
        <w:pStyle w:val="Paraststmeklis"/>
        <w:widowControl w:val="0"/>
        <w:spacing w:before="120" w:beforeAutospacing="0" w:after="0" w:afterAutospacing="0"/>
        <w:jc w:val="both"/>
        <w:rPr>
          <w:color w:val="000000" w:themeColor="text1"/>
        </w:rPr>
      </w:pPr>
      <w:r w:rsidRPr="00747D7A">
        <w:rPr>
          <w:color w:val="000000" w:themeColor="text1"/>
        </w:rPr>
        <w:t>37</w:t>
      </w:r>
      <w:r w:rsidR="00E81E59" w:rsidRPr="00747D7A">
        <w:rPr>
          <w:color w:val="000000" w:themeColor="text1"/>
        </w:rPr>
        <w:t>. “Ja izmantojat programmu Fusion 360, gan CAD, gan CAM pastāv vienā programmatūrā, tāpēc nav nepieciešams importēt/eksportēt.” Vai šis apgalvojums ir patiess?</w:t>
      </w:r>
    </w:p>
    <w:p w14:paraId="6C5A0050"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A) Jā</w:t>
      </w:r>
    </w:p>
    <w:p w14:paraId="53CAE9DC"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B) Nē</w:t>
      </w:r>
    </w:p>
    <w:p w14:paraId="4EC76168"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27D8296A" w14:textId="45893C6B" w:rsidR="00E81E59" w:rsidRDefault="00484C60" w:rsidP="001D396B">
      <w:pPr>
        <w:pStyle w:val="Paraststmeklis"/>
        <w:widowControl w:val="0"/>
        <w:spacing w:before="120" w:beforeAutospacing="0" w:after="0" w:afterAutospacing="0"/>
        <w:jc w:val="both"/>
        <w:rPr>
          <w:color w:val="000000" w:themeColor="text1"/>
        </w:rPr>
      </w:pPr>
      <w:r w:rsidRPr="00747D7A">
        <w:rPr>
          <w:color w:val="000000" w:themeColor="text1"/>
        </w:rPr>
        <w:t>38</w:t>
      </w:r>
      <w:r w:rsidR="00E81E59" w:rsidRPr="00747D7A">
        <w:rPr>
          <w:color w:val="000000" w:themeColor="text1"/>
        </w:rPr>
        <w:t>. Kas ir instrumenta trajektorija?</w:t>
      </w:r>
    </w:p>
    <w:p w14:paraId="1142E7E8"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72E2FCE6" w14:textId="6C8BEA4B" w:rsidR="00E81E59" w:rsidRPr="00747D7A" w:rsidRDefault="00484C60" w:rsidP="001D396B">
      <w:pPr>
        <w:pStyle w:val="Paraststmeklis"/>
        <w:widowControl w:val="0"/>
        <w:spacing w:before="120" w:beforeAutospacing="0" w:after="0" w:afterAutospacing="0"/>
        <w:jc w:val="both"/>
        <w:rPr>
          <w:color w:val="000000" w:themeColor="text1"/>
        </w:rPr>
      </w:pPr>
      <w:r w:rsidRPr="00747D7A">
        <w:rPr>
          <w:color w:val="000000" w:themeColor="text1"/>
        </w:rPr>
        <w:t>39</w:t>
      </w:r>
      <w:r w:rsidR="00E81E59" w:rsidRPr="00747D7A">
        <w:rPr>
          <w:color w:val="000000" w:themeColor="text1"/>
        </w:rPr>
        <w:t>. G-kods vada iekārtas darbības, tostarp......., padeves lielumu, dzesēšanas šķidrumus un citus parametrus.</w:t>
      </w:r>
    </w:p>
    <w:p w14:paraId="090CEE8E"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A) Ātrums</w:t>
      </w:r>
    </w:p>
    <w:p w14:paraId="50287FBF" w14:textId="77777777" w:rsidR="00E81E59" w:rsidRPr="00747D7A"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B) Biežums</w:t>
      </w:r>
    </w:p>
    <w:p w14:paraId="3CB9AB23" w14:textId="77777777" w:rsidR="00E81E59" w:rsidRDefault="00E81E59" w:rsidP="001D396B">
      <w:pPr>
        <w:pStyle w:val="Paraststmeklis"/>
        <w:widowControl w:val="0"/>
        <w:spacing w:before="120" w:beforeAutospacing="0" w:after="0" w:afterAutospacing="0"/>
        <w:jc w:val="both"/>
        <w:rPr>
          <w:color w:val="000000" w:themeColor="text1"/>
        </w:rPr>
      </w:pPr>
      <w:r w:rsidRPr="00747D7A">
        <w:rPr>
          <w:color w:val="000000" w:themeColor="text1"/>
        </w:rPr>
        <w:t>C) Trokšņa līmenis</w:t>
      </w:r>
    </w:p>
    <w:p w14:paraId="26178EBE" w14:textId="77777777" w:rsidR="00C16E9B" w:rsidRPr="00747D7A" w:rsidRDefault="00C16E9B" w:rsidP="001D396B">
      <w:pPr>
        <w:pStyle w:val="Paraststmeklis"/>
        <w:widowControl w:val="0"/>
        <w:spacing w:before="120" w:beforeAutospacing="0" w:after="0" w:afterAutospacing="0"/>
        <w:jc w:val="both"/>
        <w:rPr>
          <w:color w:val="000000" w:themeColor="text1"/>
        </w:rPr>
      </w:pPr>
    </w:p>
    <w:p w14:paraId="13FAF116" w14:textId="28184AA2" w:rsidR="00E81E59" w:rsidRPr="00747D7A" w:rsidRDefault="00484C60" w:rsidP="001D396B">
      <w:pPr>
        <w:pStyle w:val="HTMLiepriekformattais"/>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40</w:t>
      </w:r>
      <w:r w:rsidR="00E81E59" w:rsidRPr="00747D7A">
        <w:rPr>
          <w:rFonts w:ascii="Times New Roman" w:hAnsi="Times New Roman" w:cs="Times New Roman"/>
          <w:color w:val="000000" w:themeColor="text1"/>
          <w:sz w:val="24"/>
          <w:szCs w:val="24"/>
          <w:lang w:val="lv-LV"/>
        </w:rPr>
        <w:t>. G-koda piemērs izskatās šādi: G01 X1 Y1 F20 T01 S500. Vai tas ir pareizi?</w:t>
      </w:r>
    </w:p>
    <w:p w14:paraId="1CFF9A8F" w14:textId="77777777" w:rsidR="00E81E59" w:rsidRPr="00747D7A" w:rsidRDefault="00E81E59" w:rsidP="001D396B">
      <w:pPr>
        <w:pStyle w:val="HTMLiepriekformattais"/>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Jā</w:t>
      </w:r>
    </w:p>
    <w:p w14:paraId="14D910F5" w14:textId="77777777" w:rsidR="00E81E59" w:rsidRDefault="00E81E59" w:rsidP="001D396B">
      <w:pPr>
        <w:pStyle w:val="HTMLiepriekformattais"/>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Nē</w:t>
      </w:r>
    </w:p>
    <w:p w14:paraId="70CBE770" w14:textId="77777777" w:rsidR="00C16E9B" w:rsidRPr="00747D7A" w:rsidRDefault="00C16E9B" w:rsidP="001D396B">
      <w:pPr>
        <w:pStyle w:val="HTMLiepriekformattais"/>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jc w:val="both"/>
        <w:rPr>
          <w:rFonts w:ascii="Times New Roman" w:hAnsi="Times New Roman" w:cs="Times New Roman"/>
          <w:color w:val="000000" w:themeColor="text1"/>
          <w:sz w:val="24"/>
          <w:szCs w:val="24"/>
          <w:lang w:val="lv-LV"/>
        </w:rPr>
      </w:pPr>
    </w:p>
    <w:p w14:paraId="07986E0B" w14:textId="57741D3B" w:rsidR="00E81E59" w:rsidRPr="00747D7A" w:rsidRDefault="00484C60"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41</w:t>
      </w:r>
      <w:r w:rsidR="00E81E59" w:rsidRPr="00747D7A">
        <w:rPr>
          <w:rFonts w:ascii="Times New Roman" w:hAnsi="Times New Roman" w:cs="Times New Roman"/>
          <w:color w:val="000000" w:themeColor="text1"/>
          <w:sz w:val="24"/>
          <w:szCs w:val="24"/>
          <w:lang w:val="lv-LV"/>
        </w:rPr>
        <w:t xml:space="preserve">. </w:t>
      </w:r>
      <w:r w:rsidRPr="00747D7A">
        <w:rPr>
          <w:rFonts w:ascii="Times New Roman" w:hAnsi="Times New Roman" w:cs="Times New Roman"/>
          <w:color w:val="000000" w:themeColor="text1"/>
          <w:sz w:val="24"/>
          <w:szCs w:val="24"/>
          <w:lang w:val="lv-LV"/>
        </w:rPr>
        <w:t>P</w:t>
      </w:r>
      <w:r w:rsidR="009D510B" w:rsidRPr="00747D7A">
        <w:rPr>
          <w:rFonts w:ascii="Times New Roman" w:hAnsi="Times New Roman" w:cs="Times New Roman"/>
          <w:color w:val="000000" w:themeColor="text1"/>
          <w:sz w:val="24"/>
          <w:szCs w:val="24"/>
          <w:lang w:val="lv-LV"/>
        </w:rPr>
        <w:t>rogrammvadības</w:t>
      </w:r>
      <w:r w:rsidR="00E81E59" w:rsidRPr="00747D7A">
        <w:rPr>
          <w:rFonts w:ascii="Times New Roman" w:hAnsi="Times New Roman" w:cs="Times New Roman"/>
          <w:color w:val="000000" w:themeColor="text1"/>
          <w:sz w:val="24"/>
          <w:szCs w:val="24"/>
          <w:lang w:val="lv-LV"/>
        </w:rPr>
        <w:t xml:space="preserve"> maršrutētājs ir mašīnas tips, kas nogriež detaļas un izgrebj dažādas formas, izmantojot ātrdarbīgas … … … ….. daļas.</w:t>
      </w:r>
    </w:p>
    <w:p w14:paraId="7DC24281"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A) Kustīgas</w:t>
      </w:r>
    </w:p>
    <w:p w14:paraId="207E5D01"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Svārstošas</w:t>
      </w:r>
    </w:p>
    <w:p w14:paraId="2AC2B8DF"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C) Urbjošas</w:t>
      </w:r>
    </w:p>
    <w:p w14:paraId="597A9A6A"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500B7D69" w14:textId="4ADAE942" w:rsidR="00E81E59" w:rsidRDefault="00484C60"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42</w:t>
      </w:r>
      <w:r w:rsidR="00E81E59" w:rsidRPr="00747D7A">
        <w:rPr>
          <w:rFonts w:ascii="Times New Roman" w:hAnsi="Times New Roman" w:cs="Times New Roman"/>
          <w:color w:val="000000" w:themeColor="text1"/>
          <w:sz w:val="24"/>
          <w:szCs w:val="24"/>
          <w:lang w:val="lv-LV"/>
        </w:rPr>
        <w:t>. Frēzēšanas iekārtas mērķis ir … … …. masu no izejmateriāla bloka, cik vien efektīvi iespējams.</w:t>
      </w:r>
    </w:p>
    <w:p w14:paraId="4F82AF8C"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7AA8796F" w14:textId="73F4C400" w:rsidR="00E81E59" w:rsidRDefault="00484C60"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43</w:t>
      </w:r>
      <w:r w:rsidR="00E81E59" w:rsidRPr="00747D7A">
        <w:rPr>
          <w:rFonts w:ascii="Times New Roman" w:hAnsi="Times New Roman" w:cs="Times New Roman"/>
          <w:color w:val="000000" w:themeColor="text1"/>
          <w:sz w:val="24"/>
          <w:szCs w:val="24"/>
          <w:lang w:val="lv-LV"/>
        </w:rPr>
        <w:t>. Pabeidz teikumu.</w:t>
      </w:r>
      <w:r w:rsidR="00C16E9B">
        <w:rPr>
          <w:rFonts w:ascii="Times New Roman" w:hAnsi="Times New Roman" w:cs="Times New Roman"/>
          <w:color w:val="000000" w:themeColor="text1"/>
          <w:sz w:val="24"/>
          <w:szCs w:val="24"/>
          <w:lang w:val="lv-LV"/>
        </w:rPr>
        <w:t xml:space="preserve"> </w:t>
      </w:r>
      <w:r w:rsidR="00E81E59" w:rsidRPr="00747D7A">
        <w:rPr>
          <w:rFonts w:ascii="Times New Roman" w:hAnsi="Times New Roman" w:cs="Times New Roman"/>
          <w:color w:val="000000" w:themeColor="text1"/>
          <w:sz w:val="24"/>
          <w:szCs w:val="24"/>
          <w:lang w:val="lv-LV"/>
        </w:rPr>
        <w:t>Frēzēšanas darbgaldam ir rotējošs rīks un stacionārs materiāls, bet virpa rotē materiālu, un griež to ar rīku … … … … … … … … …</w:t>
      </w:r>
    </w:p>
    <w:p w14:paraId="10102E96"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0CAD41B3" w14:textId="34C58939" w:rsidR="00E81E59" w:rsidRPr="00747D7A" w:rsidRDefault="00484C60"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44</w:t>
      </w:r>
      <w:r w:rsidR="00E81E59" w:rsidRPr="00747D7A">
        <w:rPr>
          <w:rFonts w:ascii="Times New Roman" w:hAnsi="Times New Roman" w:cs="Times New Roman"/>
          <w:color w:val="000000" w:themeColor="text1"/>
          <w:sz w:val="24"/>
          <w:szCs w:val="24"/>
          <w:lang w:val="lv-LV"/>
        </w:rPr>
        <w:t>. “Elektroizlādes mašīnas rada elektrisko dzirksteli starp elektrodu un izejvielu.” Vai šis apgalvojums ir patiess?</w:t>
      </w:r>
    </w:p>
    <w:p w14:paraId="6DBE2E97" w14:textId="77777777" w:rsidR="00E81E59" w:rsidRPr="00747D7A"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lastRenderedPageBreak/>
        <w:t>A) Jā</w:t>
      </w:r>
    </w:p>
    <w:p w14:paraId="340E4A65" w14:textId="77777777" w:rsidR="00E81E59" w:rsidRDefault="00E81E59" w:rsidP="001D396B">
      <w:pPr>
        <w:widowControl w:val="0"/>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B) Nē</w:t>
      </w:r>
    </w:p>
    <w:p w14:paraId="57D7EA43" w14:textId="77777777" w:rsidR="00C16E9B" w:rsidRPr="00747D7A" w:rsidRDefault="00C16E9B" w:rsidP="001D396B">
      <w:pPr>
        <w:widowControl w:val="0"/>
        <w:spacing w:before="120" w:line="240" w:lineRule="auto"/>
        <w:jc w:val="both"/>
        <w:rPr>
          <w:rFonts w:ascii="Times New Roman" w:hAnsi="Times New Roman" w:cs="Times New Roman"/>
          <w:color w:val="000000" w:themeColor="text1"/>
          <w:sz w:val="24"/>
          <w:szCs w:val="24"/>
          <w:lang w:val="lv-LV"/>
        </w:rPr>
      </w:pPr>
    </w:p>
    <w:p w14:paraId="5674B4A0" w14:textId="4D284C71" w:rsidR="00E81E59" w:rsidRPr="00747D7A" w:rsidRDefault="00484C60"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45</w:t>
      </w:r>
      <w:r w:rsidR="00E81E59" w:rsidRPr="00747D7A">
        <w:rPr>
          <w:rFonts w:ascii="Times New Roman" w:eastAsia="Times New Roman" w:hAnsi="Times New Roman" w:cs="Times New Roman"/>
          <w:color w:val="000000" w:themeColor="text1"/>
          <w:sz w:val="24"/>
          <w:szCs w:val="24"/>
          <w:lang w:val="lv-LV"/>
        </w:rPr>
        <w:t>.</w:t>
      </w:r>
      <w:r w:rsidRPr="00747D7A">
        <w:rPr>
          <w:rFonts w:ascii="Times New Roman" w:eastAsia="Times New Roman" w:hAnsi="Times New Roman" w:cs="Times New Roman"/>
          <w:color w:val="000000" w:themeColor="text1"/>
          <w:sz w:val="24"/>
          <w:szCs w:val="24"/>
          <w:lang w:val="lv-LV"/>
        </w:rPr>
        <w:t xml:space="preserve"> Cik maksā HAAS</w:t>
      </w:r>
      <w:r w:rsidR="00E81E59" w:rsidRPr="00747D7A">
        <w:rPr>
          <w:rFonts w:ascii="Times New Roman" w:eastAsia="Times New Roman" w:hAnsi="Times New Roman" w:cs="Times New Roman"/>
          <w:color w:val="000000" w:themeColor="text1"/>
          <w:sz w:val="24"/>
          <w:szCs w:val="24"/>
          <w:lang w:val="lv-LV"/>
        </w:rPr>
        <w:t xml:space="preserve"> VF-1 mašīna?</w:t>
      </w:r>
    </w:p>
    <w:p w14:paraId="56423D95"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A) 47 000 $</w:t>
      </w:r>
    </w:p>
    <w:p w14:paraId="464166B4"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B) 43 000 $</w:t>
      </w:r>
    </w:p>
    <w:p w14:paraId="560DDE9B"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r w:rsidRPr="00747D7A">
        <w:rPr>
          <w:rFonts w:ascii="Times New Roman" w:eastAsia="Times New Roman" w:hAnsi="Times New Roman" w:cs="Times New Roman"/>
          <w:color w:val="000000" w:themeColor="text1"/>
          <w:sz w:val="24"/>
          <w:szCs w:val="24"/>
          <w:lang w:val="lv-LV"/>
        </w:rPr>
        <w:t>C) 45 000 $</w:t>
      </w:r>
    </w:p>
    <w:p w14:paraId="44677906" w14:textId="77777777" w:rsidR="00E81E59" w:rsidRPr="00747D7A" w:rsidRDefault="00E81E59" w:rsidP="001D396B">
      <w:pPr>
        <w:widowControl w:val="0"/>
        <w:spacing w:before="120" w:line="240" w:lineRule="auto"/>
        <w:jc w:val="both"/>
        <w:rPr>
          <w:rFonts w:ascii="Times New Roman" w:eastAsia="Times New Roman" w:hAnsi="Times New Roman" w:cs="Times New Roman"/>
          <w:color w:val="000000" w:themeColor="text1"/>
          <w:sz w:val="24"/>
          <w:szCs w:val="24"/>
          <w:lang w:val="lv-LV"/>
        </w:rPr>
      </w:pPr>
    </w:p>
    <w:p w14:paraId="6F4D4313" w14:textId="77777777" w:rsidR="00E81E59" w:rsidRDefault="00E81E59" w:rsidP="001D396B">
      <w:pPr>
        <w:spacing w:before="120" w:line="240" w:lineRule="auto"/>
        <w:jc w:val="both"/>
        <w:rPr>
          <w:rStyle w:val="Hipersaite"/>
          <w:rFonts w:ascii="Times New Roman" w:hAnsi="Times New Roman" w:cs="Times New Roman"/>
          <w:color w:val="000000" w:themeColor="text1"/>
          <w:sz w:val="24"/>
          <w:szCs w:val="24"/>
          <w:lang w:val="lv-LV"/>
        </w:rPr>
      </w:pPr>
    </w:p>
    <w:p w14:paraId="62FA6746"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3B58C292"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572D2238"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7986AD9C"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3EBF2FC2"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47980981"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2EB18683"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30D662CE"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2B993B39" w14:textId="77777777" w:rsidR="006A3A83"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bookmarkStart w:id="41" w:name="_GoBack"/>
      <w:bookmarkEnd w:id="41"/>
    </w:p>
    <w:p w14:paraId="6B821199" w14:textId="77777777" w:rsidR="006A3A83" w:rsidRPr="00747D7A" w:rsidRDefault="006A3A83" w:rsidP="001D396B">
      <w:pPr>
        <w:spacing w:before="120" w:line="240" w:lineRule="auto"/>
        <w:jc w:val="both"/>
        <w:rPr>
          <w:rStyle w:val="Hipersaite"/>
          <w:rFonts w:ascii="Times New Roman" w:hAnsi="Times New Roman" w:cs="Times New Roman"/>
          <w:color w:val="000000" w:themeColor="text1"/>
          <w:sz w:val="24"/>
          <w:szCs w:val="24"/>
          <w:lang w:val="lv-LV"/>
        </w:rPr>
      </w:pPr>
    </w:p>
    <w:p w14:paraId="35E3CD39" w14:textId="77777777" w:rsidR="00A07635" w:rsidRPr="00747D7A" w:rsidRDefault="00A07635" w:rsidP="001D396B">
      <w:pPr>
        <w:spacing w:before="120" w:line="240" w:lineRule="auto"/>
        <w:jc w:val="both"/>
        <w:rPr>
          <w:rFonts w:ascii="Times New Roman" w:hAnsi="Times New Roman" w:cs="Times New Roman"/>
          <w:color w:val="000000" w:themeColor="text1"/>
          <w:sz w:val="24"/>
          <w:szCs w:val="24"/>
          <w:lang w:val="lv-LV"/>
        </w:rPr>
      </w:pPr>
      <w:r w:rsidRPr="00747D7A">
        <w:rPr>
          <w:rStyle w:val="Hipersaite"/>
          <w:rFonts w:ascii="Times New Roman" w:hAnsi="Times New Roman" w:cs="Times New Roman"/>
          <w:color w:val="000000" w:themeColor="text1"/>
          <w:sz w:val="24"/>
          <w:szCs w:val="24"/>
          <w:u w:val="none"/>
          <w:shd w:val="clear" w:color="auto" w:fill="FFFFFF"/>
          <w:lang w:val="lv-LV"/>
        </w:rPr>
        <w:t xml:space="preserve">Materiāls ir izstrādāts </w:t>
      </w:r>
      <w:r w:rsidRPr="00747D7A">
        <w:rPr>
          <w:rFonts w:ascii="Times New Roman" w:hAnsi="Times New Roman" w:cs="Times New Roman"/>
          <w:color w:val="000000" w:themeColor="text1"/>
          <w:sz w:val="24"/>
          <w:szCs w:val="24"/>
          <w:lang w:val="lv-LV"/>
        </w:rPr>
        <w:t xml:space="preserve">Erasmus+ programmas Pamatdarbības Nr.2 (KA 2) stratēģiskās partnerības projekta “Mobilās laboratorijas STEM zināšanu uzlabošanai” (2020-1-LV01-KA201-077502) ietvaros. </w:t>
      </w:r>
    </w:p>
    <w:p w14:paraId="7F44D8F9" w14:textId="77777777" w:rsidR="00A07635" w:rsidRPr="00747D7A" w:rsidRDefault="00A07635" w:rsidP="001D396B">
      <w:pPr>
        <w:spacing w:before="120" w:line="240" w:lineRule="auto"/>
        <w:jc w:val="both"/>
        <w:rPr>
          <w:rFonts w:ascii="Times New Roman" w:hAnsi="Times New Roman" w:cs="Times New Roman"/>
          <w:color w:val="000000" w:themeColor="text1"/>
          <w:sz w:val="24"/>
          <w:szCs w:val="24"/>
          <w:lang w:val="lv-LV"/>
        </w:rPr>
      </w:pPr>
      <w:r w:rsidRPr="00747D7A">
        <w:rPr>
          <w:rFonts w:ascii="Times New Roman" w:hAnsi="Times New Roman" w:cs="Times New Roman"/>
          <w:color w:val="000000" w:themeColor="text1"/>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p w14:paraId="06D1B39A" w14:textId="77777777" w:rsidR="00A07635" w:rsidRPr="00747D7A" w:rsidRDefault="00A07635" w:rsidP="001D396B">
      <w:pPr>
        <w:spacing w:before="120" w:line="240" w:lineRule="auto"/>
        <w:jc w:val="both"/>
        <w:rPr>
          <w:rFonts w:ascii="Times New Roman" w:hAnsi="Times New Roman" w:cs="Times New Roman"/>
          <w:color w:val="000000" w:themeColor="text1"/>
          <w:sz w:val="24"/>
          <w:szCs w:val="24"/>
          <w:lang w:val="lv-LV"/>
        </w:rPr>
      </w:pPr>
    </w:p>
    <w:sectPr w:rsidR="00A07635" w:rsidRPr="00747D7A" w:rsidSect="0074547E">
      <w:headerReference w:type="default" r:id="rId65"/>
      <w:footerReference w:type="default" r:id="rId66"/>
      <w:headerReference w:type="first" r:id="rId67"/>
      <w:pgSz w:w="11906" w:h="16838"/>
      <w:pgMar w:top="1134" w:right="851"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FA557" w14:textId="77777777" w:rsidR="009442C0" w:rsidRDefault="009442C0" w:rsidP="0019507E">
      <w:pPr>
        <w:spacing w:line="240" w:lineRule="auto"/>
      </w:pPr>
      <w:r>
        <w:separator/>
      </w:r>
    </w:p>
  </w:endnote>
  <w:endnote w:type="continuationSeparator" w:id="0">
    <w:p w14:paraId="70A5ABEA" w14:textId="77777777" w:rsidR="009442C0" w:rsidRDefault="009442C0" w:rsidP="001950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711065950"/>
      <w:docPartObj>
        <w:docPartGallery w:val="Page Numbers (Bottom of Page)"/>
        <w:docPartUnique/>
      </w:docPartObj>
    </w:sdtPr>
    <w:sdtContent>
      <w:p w14:paraId="2C66F9D8" w14:textId="55F855BF" w:rsidR="008D75B8" w:rsidRPr="00020C07" w:rsidRDefault="008D75B8">
        <w:pPr>
          <w:pStyle w:val="Kjene"/>
          <w:jc w:val="center"/>
          <w:rPr>
            <w:sz w:val="18"/>
            <w:szCs w:val="18"/>
          </w:rPr>
        </w:pPr>
        <w:r w:rsidRPr="00020C07">
          <w:rPr>
            <w:sz w:val="18"/>
            <w:szCs w:val="18"/>
          </w:rPr>
          <w:fldChar w:fldCharType="begin"/>
        </w:r>
        <w:r w:rsidRPr="00020C07">
          <w:rPr>
            <w:sz w:val="18"/>
            <w:szCs w:val="18"/>
          </w:rPr>
          <w:instrText>PAGE   \* MERGEFORMAT</w:instrText>
        </w:r>
        <w:r w:rsidRPr="00020C07">
          <w:rPr>
            <w:sz w:val="18"/>
            <w:szCs w:val="18"/>
          </w:rPr>
          <w:fldChar w:fldCharType="separate"/>
        </w:r>
        <w:r w:rsidR="006A3A83" w:rsidRPr="006A3A83">
          <w:rPr>
            <w:noProof/>
            <w:sz w:val="18"/>
            <w:szCs w:val="18"/>
            <w:lang w:val="lv-LV"/>
          </w:rPr>
          <w:t>34</w:t>
        </w:r>
        <w:r w:rsidRPr="00020C07">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93BF3" w14:textId="77777777" w:rsidR="009442C0" w:rsidRDefault="009442C0" w:rsidP="0019507E">
      <w:pPr>
        <w:spacing w:line="240" w:lineRule="auto"/>
      </w:pPr>
      <w:r>
        <w:separator/>
      </w:r>
    </w:p>
  </w:footnote>
  <w:footnote w:type="continuationSeparator" w:id="0">
    <w:p w14:paraId="74311724" w14:textId="77777777" w:rsidR="009442C0" w:rsidRDefault="009442C0" w:rsidP="001950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41B06" w14:textId="522AC92C" w:rsidR="008D75B8" w:rsidRDefault="008D75B8">
    <w:pPr>
      <w:pStyle w:val="Galvene"/>
    </w:pPr>
    <w:r>
      <w:t xml:space="preserve"> </w:t>
    </w:r>
    <w:r>
      <w:rPr>
        <w:noProof/>
        <w:lang w:val="lv-LV" w:eastAsia="lv-LV"/>
      </w:rPr>
      <w:drawing>
        <wp:inline distT="0" distB="0" distL="0" distR="0" wp14:anchorId="4E748609" wp14:editId="6746D412">
          <wp:extent cx="2357111" cy="519545"/>
          <wp:effectExtent l="0" t="0" r="5715" b="0"/>
          <wp:docPr id="16" name="Attēls 16"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896" cy="520159"/>
                  </a:xfrm>
                  <a:prstGeom prst="rect">
                    <a:avLst/>
                  </a:prstGeom>
                  <a:noFill/>
                  <a:ln>
                    <a:noFill/>
                  </a:ln>
                </pic:spPr>
              </pic:pic>
            </a:graphicData>
          </a:graphic>
        </wp:inline>
      </w:drawing>
    </w:r>
    <w:r>
      <w:tab/>
    </w:r>
    <w:r>
      <w:tab/>
    </w:r>
    <w:r>
      <w:rPr>
        <w:noProof/>
        <w:lang w:val="lv-LV" w:eastAsia="lv-LV"/>
      </w:rPr>
      <w:drawing>
        <wp:inline distT="0" distB="0" distL="0" distR="0" wp14:anchorId="2269EADB" wp14:editId="54639425">
          <wp:extent cx="1832934" cy="519546"/>
          <wp:effectExtent l="0" t="0" r="0" b="0"/>
          <wp:docPr id="3167" name="Attēls 316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711" cy="5220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546C3" w14:textId="0D3B4A7B" w:rsidR="008D75B8" w:rsidRDefault="008D75B8">
    <w:pPr>
      <w:pStyle w:val="Galvene"/>
    </w:pPr>
    <w:r>
      <w:rPr>
        <w:noProof/>
        <w:lang w:val="lv-LV" w:eastAsia="lv-LV"/>
      </w:rPr>
      <w:drawing>
        <wp:inline distT="0" distB="0" distL="0" distR="0" wp14:anchorId="6C6BA174" wp14:editId="781DDC31">
          <wp:extent cx="2010387" cy="443121"/>
          <wp:effectExtent l="0" t="0" r="0" b="0"/>
          <wp:docPr id="11" name="Attēls 11"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284" cy="443319"/>
                  </a:xfrm>
                  <a:prstGeom prst="rect">
                    <a:avLst/>
                  </a:prstGeom>
                  <a:noFill/>
                  <a:ln>
                    <a:noFill/>
                  </a:ln>
                </pic:spPr>
              </pic:pic>
            </a:graphicData>
          </a:graphic>
        </wp:inline>
      </w:drawing>
    </w:r>
    <w:r>
      <w:t xml:space="preserve">                                        </w:t>
    </w:r>
    <w:r>
      <w:rPr>
        <w:noProof/>
        <w:lang w:val="lv-LV" w:eastAsia="lv-LV"/>
      </w:rPr>
      <w:drawing>
        <wp:inline distT="0" distB="0" distL="0" distR="0" wp14:anchorId="7FEF50EF" wp14:editId="1B00EAC5">
          <wp:extent cx="1832934" cy="519546"/>
          <wp:effectExtent l="0" t="0" r="0" b="0"/>
          <wp:docPr id="5" name="Attēls 5"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711" cy="522034"/>
                  </a:xfrm>
                  <a:prstGeom prst="rect">
                    <a:avLst/>
                  </a:prstGeom>
                  <a:noFill/>
                  <a:ln>
                    <a:noFill/>
                  </a:ln>
                </pic:spPr>
              </pic:pic>
            </a:graphicData>
          </a:graphic>
        </wp:inline>
      </w:drawing>
    </w:r>
  </w:p>
  <w:p w14:paraId="1B9E0C24" w14:textId="77777777" w:rsidR="008D75B8" w:rsidRDefault="008D75B8">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CCB"/>
    <w:multiLevelType w:val="hybridMultilevel"/>
    <w:tmpl w:val="0B22753A"/>
    <w:lvl w:ilvl="0" w:tplc="A260EC54">
      <w:start w:val="1"/>
      <w:numFmt w:val="decimal"/>
      <w:lvlText w:val="%1)"/>
      <w:lvlJc w:val="left"/>
      <w:pPr>
        <w:ind w:left="1410" w:hanging="69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04DC0D54"/>
    <w:multiLevelType w:val="hybridMultilevel"/>
    <w:tmpl w:val="0B22753A"/>
    <w:lvl w:ilvl="0" w:tplc="A260EC54">
      <w:start w:val="1"/>
      <w:numFmt w:val="decimal"/>
      <w:lvlText w:val="%1)"/>
      <w:lvlJc w:val="left"/>
      <w:pPr>
        <w:ind w:left="1410" w:hanging="69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nsid w:val="04EF0535"/>
    <w:multiLevelType w:val="hybridMultilevel"/>
    <w:tmpl w:val="032023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60225A7"/>
    <w:multiLevelType w:val="multilevel"/>
    <w:tmpl w:val="7D1A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B4320"/>
    <w:multiLevelType w:val="hybridMultilevel"/>
    <w:tmpl w:val="B536461C"/>
    <w:lvl w:ilvl="0" w:tplc="DC3A607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B020812"/>
    <w:multiLevelType w:val="multilevel"/>
    <w:tmpl w:val="9E88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590B24"/>
    <w:multiLevelType w:val="hybridMultilevel"/>
    <w:tmpl w:val="F0A0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A124DE"/>
    <w:multiLevelType w:val="multilevel"/>
    <w:tmpl w:val="3D0C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BF1CD1"/>
    <w:multiLevelType w:val="hybridMultilevel"/>
    <w:tmpl w:val="7974E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D1A57D9"/>
    <w:multiLevelType w:val="hybridMultilevel"/>
    <w:tmpl w:val="2BFE2BF4"/>
    <w:lvl w:ilvl="0" w:tplc="04270001">
      <w:start w:val="1"/>
      <w:numFmt w:val="bullet"/>
      <w:lvlText w:val=""/>
      <w:lvlJc w:val="left"/>
      <w:pPr>
        <w:ind w:left="2130" w:hanging="360"/>
      </w:pPr>
      <w:rPr>
        <w:rFonts w:ascii="Symbol" w:hAnsi="Symbol" w:hint="default"/>
      </w:rPr>
    </w:lvl>
    <w:lvl w:ilvl="1" w:tplc="04270003" w:tentative="1">
      <w:start w:val="1"/>
      <w:numFmt w:val="bullet"/>
      <w:lvlText w:val="o"/>
      <w:lvlJc w:val="left"/>
      <w:pPr>
        <w:ind w:left="2850" w:hanging="360"/>
      </w:pPr>
      <w:rPr>
        <w:rFonts w:ascii="Courier New" w:hAnsi="Courier New" w:cs="Courier New" w:hint="default"/>
      </w:rPr>
    </w:lvl>
    <w:lvl w:ilvl="2" w:tplc="04270005" w:tentative="1">
      <w:start w:val="1"/>
      <w:numFmt w:val="bullet"/>
      <w:lvlText w:val=""/>
      <w:lvlJc w:val="left"/>
      <w:pPr>
        <w:ind w:left="3570" w:hanging="360"/>
      </w:pPr>
      <w:rPr>
        <w:rFonts w:ascii="Wingdings" w:hAnsi="Wingdings" w:hint="default"/>
      </w:rPr>
    </w:lvl>
    <w:lvl w:ilvl="3" w:tplc="04270001" w:tentative="1">
      <w:start w:val="1"/>
      <w:numFmt w:val="bullet"/>
      <w:lvlText w:val=""/>
      <w:lvlJc w:val="left"/>
      <w:pPr>
        <w:ind w:left="4290" w:hanging="360"/>
      </w:pPr>
      <w:rPr>
        <w:rFonts w:ascii="Symbol" w:hAnsi="Symbol" w:hint="default"/>
      </w:rPr>
    </w:lvl>
    <w:lvl w:ilvl="4" w:tplc="04270003" w:tentative="1">
      <w:start w:val="1"/>
      <w:numFmt w:val="bullet"/>
      <w:lvlText w:val="o"/>
      <w:lvlJc w:val="left"/>
      <w:pPr>
        <w:ind w:left="5010" w:hanging="360"/>
      </w:pPr>
      <w:rPr>
        <w:rFonts w:ascii="Courier New" w:hAnsi="Courier New" w:cs="Courier New" w:hint="default"/>
      </w:rPr>
    </w:lvl>
    <w:lvl w:ilvl="5" w:tplc="04270005" w:tentative="1">
      <w:start w:val="1"/>
      <w:numFmt w:val="bullet"/>
      <w:lvlText w:val=""/>
      <w:lvlJc w:val="left"/>
      <w:pPr>
        <w:ind w:left="5730" w:hanging="360"/>
      </w:pPr>
      <w:rPr>
        <w:rFonts w:ascii="Wingdings" w:hAnsi="Wingdings" w:hint="default"/>
      </w:rPr>
    </w:lvl>
    <w:lvl w:ilvl="6" w:tplc="04270001" w:tentative="1">
      <w:start w:val="1"/>
      <w:numFmt w:val="bullet"/>
      <w:lvlText w:val=""/>
      <w:lvlJc w:val="left"/>
      <w:pPr>
        <w:ind w:left="6450" w:hanging="360"/>
      </w:pPr>
      <w:rPr>
        <w:rFonts w:ascii="Symbol" w:hAnsi="Symbol" w:hint="default"/>
      </w:rPr>
    </w:lvl>
    <w:lvl w:ilvl="7" w:tplc="04270003" w:tentative="1">
      <w:start w:val="1"/>
      <w:numFmt w:val="bullet"/>
      <w:lvlText w:val="o"/>
      <w:lvlJc w:val="left"/>
      <w:pPr>
        <w:ind w:left="7170" w:hanging="360"/>
      </w:pPr>
      <w:rPr>
        <w:rFonts w:ascii="Courier New" w:hAnsi="Courier New" w:cs="Courier New" w:hint="default"/>
      </w:rPr>
    </w:lvl>
    <w:lvl w:ilvl="8" w:tplc="04270005" w:tentative="1">
      <w:start w:val="1"/>
      <w:numFmt w:val="bullet"/>
      <w:lvlText w:val=""/>
      <w:lvlJc w:val="left"/>
      <w:pPr>
        <w:ind w:left="7890" w:hanging="360"/>
      </w:pPr>
      <w:rPr>
        <w:rFonts w:ascii="Wingdings" w:hAnsi="Wingdings" w:hint="default"/>
      </w:rPr>
    </w:lvl>
  </w:abstractNum>
  <w:abstractNum w:abstractNumId="10">
    <w:nsid w:val="100C5E79"/>
    <w:multiLevelType w:val="multilevel"/>
    <w:tmpl w:val="025C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742B26"/>
    <w:multiLevelType w:val="hybridMultilevel"/>
    <w:tmpl w:val="39D29E9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C4A6E19"/>
    <w:multiLevelType w:val="hybridMultilevel"/>
    <w:tmpl w:val="921EEB88"/>
    <w:lvl w:ilvl="0" w:tplc="70F26290">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1D9F1726"/>
    <w:multiLevelType w:val="hybridMultilevel"/>
    <w:tmpl w:val="8E8871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BB15D0A"/>
    <w:multiLevelType w:val="hybridMultilevel"/>
    <w:tmpl w:val="20CEC95C"/>
    <w:lvl w:ilvl="0" w:tplc="0426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D154AF1"/>
    <w:multiLevelType w:val="multilevel"/>
    <w:tmpl w:val="6220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921A27"/>
    <w:multiLevelType w:val="multilevel"/>
    <w:tmpl w:val="E140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815BFB"/>
    <w:multiLevelType w:val="hybridMultilevel"/>
    <w:tmpl w:val="07627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A1F6B6D"/>
    <w:multiLevelType w:val="multilevel"/>
    <w:tmpl w:val="17E8A0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773941"/>
    <w:multiLevelType w:val="hybridMultilevel"/>
    <w:tmpl w:val="02E8F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15540"/>
    <w:multiLevelType w:val="multilevel"/>
    <w:tmpl w:val="1856E0D2"/>
    <w:lvl w:ilvl="0">
      <w:start w:val="3"/>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9D3C4F"/>
    <w:multiLevelType w:val="multilevel"/>
    <w:tmpl w:val="B5CA9D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2853800"/>
    <w:multiLevelType w:val="multilevel"/>
    <w:tmpl w:val="9886EC04"/>
    <w:lvl w:ilvl="0">
      <w:start w:val="1"/>
      <w:numFmt w:val="decimal"/>
      <w:lvlText w:val="%1."/>
      <w:lvlJc w:val="left"/>
      <w:pPr>
        <w:tabs>
          <w:tab w:val="num" w:pos="720"/>
        </w:tabs>
        <w:ind w:left="720" w:hanging="360"/>
      </w:pPr>
      <w:rPr>
        <w:rFonts w:ascii="Times New Roman" w:eastAsia="Arial"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0E21EF"/>
    <w:multiLevelType w:val="multilevel"/>
    <w:tmpl w:val="9886EC04"/>
    <w:lvl w:ilvl="0">
      <w:start w:val="1"/>
      <w:numFmt w:val="decimal"/>
      <w:lvlText w:val="%1."/>
      <w:lvlJc w:val="left"/>
      <w:pPr>
        <w:tabs>
          <w:tab w:val="num" w:pos="720"/>
        </w:tabs>
        <w:ind w:left="720" w:hanging="360"/>
      </w:pPr>
      <w:rPr>
        <w:rFonts w:ascii="Times New Roman" w:eastAsia="Arial"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EA3199"/>
    <w:multiLevelType w:val="multilevel"/>
    <w:tmpl w:val="DC5A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BE3B70"/>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E1550B3"/>
    <w:multiLevelType w:val="hybridMultilevel"/>
    <w:tmpl w:val="3DE02DEC"/>
    <w:lvl w:ilvl="0" w:tplc="0426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0563799"/>
    <w:multiLevelType w:val="multilevel"/>
    <w:tmpl w:val="6308A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C338C"/>
    <w:multiLevelType w:val="hybridMultilevel"/>
    <w:tmpl w:val="9D58AC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56F777E2"/>
    <w:multiLevelType w:val="multilevel"/>
    <w:tmpl w:val="EF6EDA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0A55BF"/>
    <w:multiLevelType w:val="multilevel"/>
    <w:tmpl w:val="B598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523364"/>
    <w:multiLevelType w:val="multilevel"/>
    <w:tmpl w:val="A1C2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D138A5"/>
    <w:multiLevelType w:val="hybridMultilevel"/>
    <w:tmpl w:val="408ED2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777045F"/>
    <w:multiLevelType w:val="hybridMultilevel"/>
    <w:tmpl w:val="DA5EC9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67A74167"/>
    <w:multiLevelType w:val="hybridMultilevel"/>
    <w:tmpl w:val="1BC004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68DF091A"/>
    <w:multiLevelType w:val="hybridMultilevel"/>
    <w:tmpl w:val="6E145AC6"/>
    <w:lvl w:ilvl="0" w:tplc="5716737A">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6A260434"/>
    <w:multiLevelType w:val="multilevel"/>
    <w:tmpl w:val="C8980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140319"/>
    <w:multiLevelType w:val="multilevel"/>
    <w:tmpl w:val="019C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662084"/>
    <w:multiLevelType w:val="hybridMultilevel"/>
    <w:tmpl w:val="0B22753A"/>
    <w:lvl w:ilvl="0" w:tplc="A260EC54">
      <w:start w:val="1"/>
      <w:numFmt w:val="decimal"/>
      <w:lvlText w:val="%1)"/>
      <w:lvlJc w:val="left"/>
      <w:pPr>
        <w:ind w:left="1410" w:hanging="69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nsid w:val="79034307"/>
    <w:multiLevelType w:val="multilevel"/>
    <w:tmpl w:val="9886EC04"/>
    <w:lvl w:ilvl="0">
      <w:start w:val="1"/>
      <w:numFmt w:val="decimal"/>
      <w:lvlText w:val="%1."/>
      <w:lvlJc w:val="left"/>
      <w:pPr>
        <w:tabs>
          <w:tab w:val="num" w:pos="720"/>
        </w:tabs>
        <w:ind w:left="720" w:hanging="360"/>
      </w:pPr>
      <w:rPr>
        <w:rFonts w:ascii="Times New Roman" w:eastAsia="Arial"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6C43EC"/>
    <w:multiLevelType w:val="hybridMultilevel"/>
    <w:tmpl w:val="FCDE6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C5434B"/>
    <w:multiLevelType w:val="multilevel"/>
    <w:tmpl w:val="CFCE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5"/>
  </w:num>
  <w:num w:numId="3">
    <w:abstractNumId w:val="0"/>
  </w:num>
  <w:num w:numId="4">
    <w:abstractNumId w:val="9"/>
  </w:num>
  <w:num w:numId="5">
    <w:abstractNumId w:val="1"/>
  </w:num>
  <w:num w:numId="6">
    <w:abstractNumId w:val="38"/>
  </w:num>
  <w:num w:numId="7">
    <w:abstractNumId w:val="20"/>
  </w:num>
  <w:num w:numId="8">
    <w:abstractNumId w:val="36"/>
  </w:num>
  <w:num w:numId="9">
    <w:abstractNumId w:val="23"/>
  </w:num>
  <w:num w:numId="10">
    <w:abstractNumId w:val="10"/>
  </w:num>
  <w:num w:numId="11">
    <w:abstractNumId w:val="7"/>
  </w:num>
  <w:num w:numId="12">
    <w:abstractNumId w:val="37"/>
  </w:num>
  <w:num w:numId="13">
    <w:abstractNumId w:val="22"/>
  </w:num>
  <w:num w:numId="14">
    <w:abstractNumId w:val="16"/>
  </w:num>
  <w:num w:numId="15">
    <w:abstractNumId w:val="11"/>
  </w:num>
  <w:num w:numId="16">
    <w:abstractNumId w:val="31"/>
  </w:num>
  <w:num w:numId="17">
    <w:abstractNumId w:val="17"/>
  </w:num>
  <w:num w:numId="18">
    <w:abstractNumId w:val="40"/>
  </w:num>
  <w:num w:numId="19">
    <w:abstractNumId w:val="15"/>
  </w:num>
  <w:num w:numId="20">
    <w:abstractNumId w:val="41"/>
  </w:num>
  <w:num w:numId="21">
    <w:abstractNumId w:val="5"/>
  </w:num>
  <w:num w:numId="22">
    <w:abstractNumId w:val="3"/>
  </w:num>
  <w:num w:numId="23">
    <w:abstractNumId w:val="33"/>
  </w:num>
  <w:num w:numId="24">
    <w:abstractNumId w:val="24"/>
  </w:num>
  <w:num w:numId="25">
    <w:abstractNumId w:val="4"/>
  </w:num>
  <w:num w:numId="26">
    <w:abstractNumId w:val="25"/>
  </w:num>
  <w:num w:numId="27">
    <w:abstractNumId w:val="19"/>
  </w:num>
  <w:num w:numId="28">
    <w:abstractNumId w:val="6"/>
  </w:num>
  <w:num w:numId="29">
    <w:abstractNumId w:val="14"/>
  </w:num>
  <w:num w:numId="30">
    <w:abstractNumId w:val="28"/>
  </w:num>
  <w:num w:numId="31">
    <w:abstractNumId w:val="12"/>
  </w:num>
  <w:num w:numId="32">
    <w:abstractNumId w:val="39"/>
  </w:num>
  <w:num w:numId="33">
    <w:abstractNumId w:val="29"/>
  </w:num>
  <w:num w:numId="34">
    <w:abstractNumId w:val="18"/>
  </w:num>
  <w:num w:numId="35">
    <w:abstractNumId w:val="32"/>
  </w:num>
  <w:num w:numId="36">
    <w:abstractNumId w:val="30"/>
  </w:num>
  <w:num w:numId="37">
    <w:abstractNumId w:val="27"/>
  </w:num>
  <w:num w:numId="38">
    <w:abstractNumId w:val="21"/>
  </w:num>
  <w:num w:numId="39">
    <w:abstractNumId w:val="26"/>
  </w:num>
  <w:num w:numId="40">
    <w:abstractNumId w:val="8"/>
  </w:num>
  <w:num w:numId="41">
    <w:abstractNumId w:val="2"/>
  </w:num>
  <w:num w:numId="42">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2FF"/>
    <w:rsid w:val="0001087E"/>
    <w:rsid w:val="00013C96"/>
    <w:rsid w:val="00015AE6"/>
    <w:rsid w:val="00020C07"/>
    <w:rsid w:val="00031D70"/>
    <w:rsid w:val="00035C7D"/>
    <w:rsid w:val="00043528"/>
    <w:rsid w:val="00046072"/>
    <w:rsid w:val="00050974"/>
    <w:rsid w:val="00064B05"/>
    <w:rsid w:val="0007541E"/>
    <w:rsid w:val="00083BAE"/>
    <w:rsid w:val="0008487E"/>
    <w:rsid w:val="00084F11"/>
    <w:rsid w:val="000855B9"/>
    <w:rsid w:val="0009242E"/>
    <w:rsid w:val="000A5DA6"/>
    <w:rsid w:val="000A7740"/>
    <w:rsid w:val="000C5CFD"/>
    <w:rsid w:val="000D2EB1"/>
    <w:rsid w:val="000E003F"/>
    <w:rsid w:val="000E1D46"/>
    <w:rsid w:val="000E229D"/>
    <w:rsid w:val="000E2C0D"/>
    <w:rsid w:val="000E4D9A"/>
    <w:rsid w:val="001010EF"/>
    <w:rsid w:val="001129E0"/>
    <w:rsid w:val="001166E4"/>
    <w:rsid w:val="00116B1D"/>
    <w:rsid w:val="00127AA6"/>
    <w:rsid w:val="001325EF"/>
    <w:rsid w:val="0013591C"/>
    <w:rsid w:val="0013741E"/>
    <w:rsid w:val="0014747C"/>
    <w:rsid w:val="0015040C"/>
    <w:rsid w:val="001548E6"/>
    <w:rsid w:val="0016304F"/>
    <w:rsid w:val="00174EA0"/>
    <w:rsid w:val="00175110"/>
    <w:rsid w:val="0018433B"/>
    <w:rsid w:val="001848F5"/>
    <w:rsid w:val="00194F36"/>
    <w:rsid w:val="0019507E"/>
    <w:rsid w:val="001B0C08"/>
    <w:rsid w:val="001C2725"/>
    <w:rsid w:val="001D396B"/>
    <w:rsid w:val="001D58AF"/>
    <w:rsid w:val="001E6270"/>
    <w:rsid w:val="001F4FD6"/>
    <w:rsid w:val="00202ED3"/>
    <w:rsid w:val="00203028"/>
    <w:rsid w:val="00203CA0"/>
    <w:rsid w:val="00216B58"/>
    <w:rsid w:val="00252CD4"/>
    <w:rsid w:val="00257D7D"/>
    <w:rsid w:val="00260BF7"/>
    <w:rsid w:val="002675E2"/>
    <w:rsid w:val="00270685"/>
    <w:rsid w:val="00275865"/>
    <w:rsid w:val="002874C3"/>
    <w:rsid w:val="00287942"/>
    <w:rsid w:val="00287C54"/>
    <w:rsid w:val="00290515"/>
    <w:rsid w:val="00293DDE"/>
    <w:rsid w:val="00295118"/>
    <w:rsid w:val="002A1DCB"/>
    <w:rsid w:val="002A4CE7"/>
    <w:rsid w:val="002A572F"/>
    <w:rsid w:val="002B12FF"/>
    <w:rsid w:val="002B244E"/>
    <w:rsid w:val="002B37F1"/>
    <w:rsid w:val="002C6D2A"/>
    <w:rsid w:val="002D095C"/>
    <w:rsid w:val="002D5B37"/>
    <w:rsid w:val="00303692"/>
    <w:rsid w:val="003036BA"/>
    <w:rsid w:val="00313864"/>
    <w:rsid w:val="00330971"/>
    <w:rsid w:val="00354A09"/>
    <w:rsid w:val="0038161B"/>
    <w:rsid w:val="00390A16"/>
    <w:rsid w:val="003912E6"/>
    <w:rsid w:val="003A1997"/>
    <w:rsid w:val="003A6792"/>
    <w:rsid w:val="003C35BA"/>
    <w:rsid w:val="003C7A6E"/>
    <w:rsid w:val="003D7619"/>
    <w:rsid w:val="003E6D4A"/>
    <w:rsid w:val="003F0FEA"/>
    <w:rsid w:val="003F19A8"/>
    <w:rsid w:val="004051AC"/>
    <w:rsid w:val="00405BBB"/>
    <w:rsid w:val="00407C5B"/>
    <w:rsid w:val="00421469"/>
    <w:rsid w:val="004353C4"/>
    <w:rsid w:val="004365B8"/>
    <w:rsid w:val="00440AB1"/>
    <w:rsid w:val="004442F3"/>
    <w:rsid w:val="00460644"/>
    <w:rsid w:val="00474826"/>
    <w:rsid w:val="004774FE"/>
    <w:rsid w:val="0048023C"/>
    <w:rsid w:val="00483897"/>
    <w:rsid w:val="00484C60"/>
    <w:rsid w:val="00485F3F"/>
    <w:rsid w:val="0048790A"/>
    <w:rsid w:val="004A3B4B"/>
    <w:rsid w:val="004A591F"/>
    <w:rsid w:val="004B0119"/>
    <w:rsid w:val="004B2C96"/>
    <w:rsid w:val="004B568E"/>
    <w:rsid w:val="004C39C6"/>
    <w:rsid w:val="004D0BB8"/>
    <w:rsid w:val="004D7950"/>
    <w:rsid w:val="004E58CC"/>
    <w:rsid w:val="004E6EF9"/>
    <w:rsid w:val="004F2B74"/>
    <w:rsid w:val="004F397D"/>
    <w:rsid w:val="0050773B"/>
    <w:rsid w:val="00520F56"/>
    <w:rsid w:val="00534275"/>
    <w:rsid w:val="005348E4"/>
    <w:rsid w:val="005350ED"/>
    <w:rsid w:val="00535757"/>
    <w:rsid w:val="00541971"/>
    <w:rsid w:val="00546D81"/>
    <w:rsid w:val="00574020"/>
    <w:rsid w:val="00581AD9"/>
    <w:rsid w:val="0059546C"/>
    <w:rsid w:val="00596C5C"/>
    <w:rsid w:val="005A2A97"/>
    <w:rsid w:val="005A52D0"/>
    <w:rsid w:val="005B378C"/>
    <w:rsid w:val="005B6049"/>
    <w:rsid w:val="005C22DB"/>
    <w:rsid w:val="005C5B7E"/>
    <w:rsid w:val="005C78CD"/>
    <w:rsid w:val="005D14F1"/>
    <w:rsid w:val="005E68DC"/>
    <w:rsid w:val="00603ECD"/>
    <w:rsid w:val="0060669E"/>
    <w:rsid w:val="006071DA"/>
    <w:rsid w:val="00610B04"/>
    <w:rsid w:val="0062737C"/>
    <w:rsid w:val="00630621"/>
    <w:rsid w:val="006336F9"/>
    <w:rsid w:val="006349A0"/>
    <w:rsid w:val="00636FAA"/>
    <w:rsid w:val="00646C46"/>
    <w:rsid w:val="006506E8"/>
    <w:rsid w:val="0066386F"/>
    <w:rsid w:val="00667803"/>
    <w:rsid w:val="00670029"/>
    <w:rsid w:val="00672CDF"/>
    <w:rsid w:val="00675194"/>
    <w:rsid w:val="00694E25"/>
    <w:rsid w:val="00695F84"/>
    <w:rsid w:val="006A1D09"/>
    <w:rsid w:val="006A3A83"/>
    <w:rsid w:val="006A4B71"/>
    <w:rsid w:val="006C0317"/>
    <w:rsid w:val="006D7A7B"/>
    <w:rsid w:val="007017AA"/>
    <w:rsid w:val="00715320"/>
    <w:rsid w:val="00716AD1"/>
    <w:rsid w:val="00721F58"/>
    <w:rsid w:val="00742FF5"/>
    <w:rsid w:val="0074547E"/>
    <w:rsid w:val="00747D7A"/>
    <w:rsid w:val="0075165B"/>
    <w:rsid w:val="00755DA9"/>
    <w:rsid w:val="00756C5A"/>
    <w:rsid w:val="0076599A"/>
    <w:rsid w:val="00770456"/>
    <w:rsid w:val="00782DC8"/>
    <w:rsid w:val="00786F54"/>
    <w:rsid w:val="00795CB0"/>
    <w:rsid w:val="007A4729"/>
    <w:rsid w:val="007C13BF"/>
    <w:rsid w:val="007D4371"/>
    <w:rsid w:val="007D5FBD"/>
    <w:rsid w:val="007D6500"/>
    <w:rsid w:val="007E2E28"/>
    <w:rsid w:val="007F53BD"/>
    <w:rsid w:val="00810A10"/>
    <w:rsid w:val="008142A5"/>
    <w:rsid w:val="008265C0"/>
    <w:rsid w:val="00861250"/>
    <w:rsid w:val="00872871"/>
    <w:rsid w:val="00883B8D"/>
    <w:rsid w:val="00886A5B"/>
    <w:rsid w:val="008921EC"/>
    <w:rsid w:val="00893F60"/>
    <w:rsid w:val="00895C6A"/>
    <w:rsid w:val="008A3A2C"/>
    <w:rsid w:val="008B0BC2"/>
    <w:rsid w:val="008B1C50"/>
    <w:rsid w:val="008B6245"/>
    <w:rsid w:val="008B7610"/>
    <w:rsid w:val="008B7C92"/>
    <w:rsid w:val="008C0498"/>
    <w:rsid w:val="008D20FB"/>
    <w:rsid w:val="008D706D"/>
    <w:rsid w:val="008D75B8"/>
    <w:rsid w:val="008D78BA"/>
    <w:rsid w:val="008D7FB6"/>
    <w:rsid w:val="008E7B0F"/>
    <w:rsid w:val="008F1DB1"/>
    <w:rsid w:val="008F279B"/>
    <w:rsid w:val="008F3A1E"/>
    <w:rsid w:val="0090200A"/>
    <w:rsid w:val="00904122"/>
    <w:rsid w:val="009146AD"/>
    <w:rsid w:val="00921926"/>
    <w:rsid w:val="009239C9"/>
    <w:rsid w:val="0093607C"/>
    <w:rsid w:val="009442C0"/>
    <w:rsid w:val="009612CE"/>
    <w:rsid w:val="00984D34"/>
    <w:rsid w:val="00987162"/>
    <w:rsid w:val="0099011B"/>
    <w:rsid w:val="009903DA"/>
    <w:rsid w:val="009950E0"/>
    <w:rsid w:val="0099725A"/>
    <w:rsid w:val="00997937"/>
    <w:rsid w:val="009D510B"/>
    <w:rsid w:val="009D5CB5"/>
    <w:rsid w:val="009E1D6B"/>
    <w:rsid w:val="00A03BB8"/>
    <w:rsid w:val="00A04799"/>
    <w:rsid w:val="00A049D7"/>
    <w:rsid w:val="00A07635"/>
    <w:rsid w:val="00A10101"/>
    <w:rsid w:val="00A120B0"/>
    <w:rsid w:val="00A34742"/>
    <w:rsid w:val="00A366CC"/>
    <w:rsid w:val="00A60D00"/>
    <w:rsid w:val="00A62420"/>
    <w:rsid w:val="00A66DC4"/>
    <w:rsid w:val="00A8683E"/>
    <w:rsid w:val="00A97848"/>
    <w:rsid w:val="00AA3479"/>
    <w:rsid w:val="00AA66B0"/>
    <w:rsid w:val="00AB0D0B"/>
    <w:rsid w:val="00AB1501"/>
    <w:rsid w:val="00AB523E"/>
    <w:rsid w:val="00AB761A"/>
    <w:rsid w:val="00AC6A69"/>
    <w:rsid w:val="00AD2CA0"/>
    <w:rsid w:val="00AD34C2"/>
    <w:rsid w:val="00AD46D2"/>
    <w:rsid w:val="00AD720A"/>
    <w:rsid w:val="00AF194C"/>
    <w:rsid w:val="00AF22F2"/>
    <w:rsid w:val="00AF6675"/>
    <w:rsid w:val="00B01D20"/>
    <w:rsid w:val="00B03460"/>
    <w:rsid w:val="00B10E24"/>
    <w:rsid w:val="00B15B18"/>
    <w:rsid w:val="00B16B29"/>
    <w:rsid w:val="00B21141"/>
    <w:rsid w:val="00B311B9"/>
    <w:rsid w:val="00B3396D"/>
    <w:rsid w:val="00B47C2C"/>
    <w:rsid w:val="00B852E2"/>
    <w:rsid w:val="00B876C9"/>
    <w:rsid w:val="00BB18B9"/>
    <w:rsid w:val="00BB3C9C"/>
    <w:rsid w:val="00BD117B"/>
    <w:rsid w:val="00BF7DC6"/>
    <w:rsid w:val="00C16E9B"/>
    <w:rsid w:val="00C21007"/>
    <w:rsid w:val="00C22BC1"/>
    <w:rsid w:val="00C249FF"/>
    <w:rsid w:val="00C6451B"/>
    <w:rsid w:val="00C71768"/>
    <w:rsid w:val="00C905BE"/>
    <w:rsid w:val="00C940D5"/>
    <w:rsid w:val="00C9510D"/>
    <w:rsid w:val="00CA1153"/>
    <w:rsid w:val="00CA1E6C"/>
    <w:rsid w:val="00CA4F27"/>
    <w:rsid w:val="00CA7426"/>
    <w:rsid w:val="00CB55D9"/>
    <w:rsid w:val="00CC08DF"/>
    <w:rsid w:val="00CC3345"/>
    <w:rsid w:val="00CC4B78"/>
    <w:rsid w:val="00CC710D"/>
    <w:rsid w:val="00CD503B"/>
    <w:rsid w:val="00CE169E"/>
    <w:rsid w:val="00CF4D2E"/>
    <w:rsid w:val="00D00EB0"/>
    <w:rsid w:val="00D03BDB"/>
    <w:rsid w:val="00D226BE"/>
    <w:rsid w:val="00D24E06"/>
    <w:rsid w:val="00D50F51"/>
    <w:rsid w:val="00D53183"/>
    <w:rsid w:val="00D62FE4"/>
    <w:rsid w:val="00D91E0A"/>
    <w:rsid w:val="00DA0F8D"/>
    <w:rsid w:val="00DA5688"/>
    <w:rsid w:val="00DB1698"/>
    <w:rsid w:val="00DB64DB"/>
    <w:rsid w:val="00DD2A66"/>
    <w:rsid w:val="00DD423E"/>
    <w:rsid w:val="00DE6078"/>
    <w:rsid w:val="00DF5A5A"/>
    <w:rsid w:val="00E14DF2"/>
    <w:rsid w:val="00E47747"/>
    <w:rsid w:val="00E52AA6"/>
    <w:rsid w:val="00E54CA7"/>
    <w:rsid w:val="00E61BDF"/>
    <w:rsid w:val="00E70E9A"/>
    <w:rsid w:val="00E71302"/>
    <w:rsid w:val="00E75265"/>
    <w:rsid w:val="00E7679A"/>
    <w:rsid w:val="00E81E59"/>
    <w:rsid w:val="00E822BA"/>
    <w:rsid w:val="00E83757"/>
    <w:rsid w:val="00E91FF0"/>
    <w:rsid w:val="00E96FFE"/>
    <w:rsid w:val="00EA17C2"/>
    <w:rsid w:val="00EA44CE"/>
    <w:rsid w:val="00EB3A0B"/>
    <w:rsid w:val="00EB4257"/>
    <w:rsid w:val="00EC0E73"/>
    <w:rsid w:val="00EC4695"/>
    <w:rsid w:val="00EC73AB"/>
    <w:rsid w:val="00EC78F4"/>
    <w:rsid w:val="00ED0DF6"/>
    <w:rsid w:val="00ED25F0"/>
    <w:rsid w:val="00ED30AA"/>
    <w:rsid w:val="00ED612A"/>
    <w:rsid w:val="00EE273E"/>
    <w:rsid w:val="00EF2FD3"/>
    <w:rsid w:val="00EF5454"/>
    <w:rsid w:val="00F012E5"/>
    <w:rsid w:val="00F05A5D"/>
    <w:rsid w:val="00F270A1"/>
    <w:rsid w:val="00F36867"/>
    <w:rsid w:val="00F37002"/>
    <w:rsid w:val="00F553CB"/>
    <w:rsid w:val="00F57764"/>
    <w:rsid w:val="00F6344E"/>
    <w:rsid w:val="00F64F80"/>
    <w:rsid w:val="00F84474"/>
    <w:rsid w:val="00F852CA"/>
    <w:rsid w:val="00FA0099"/>
    <w:rsid w:val="00FA4045"/>
    <w:rsid w:val="00FB09D8"/>
    <w:rsid w:val="00FB4005"/>
    <w:rsid w:val="00FB59CD"/>
    <w:rsid w:val="00FC28D5"/>
    <w:rsid w:val="00FC32D9"/>
    <w:rsid w:val="00FC5F89"/>
    <w:rsid w:val="00FE2AAE"/>
    <w:rsid w:val="00FF6F49"/>
    <w:rsid w:val="0AC990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2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B12FF"/>
    <w:pPr>
      <w:spacing w:after="0" w:line="276" w:lineRule="auto"/>
    </w:pPr>
    <w:rPr>
      <w:rFonts w:ascii="Arial" w:eastAsia="Arial" w:hAnsi="Arial" w:cs="Arial"/>
      <w:sz w:val="22"/>
      <w:szCs w:val="22"/>
      <w:lang w:val="lv" w:eastAsia="et-EE"/>
    </w:rPr>
  </w:style>
  <w:style w:type="paragraph" w:styleId="Virsraksts1">
    <w:name w:val="heading 1"/>
    <w:basedOn w:val="Parasts"/>
    <w:next w:val="Parasts"/>
    <w:link w:val="Virsraksts1Rakstz"/>
    <w:uiPriority w:val="9"/>
    <w:qFormat/>
    <w:rsid w:val="00AF22F2"/>
    <w:pPr>
      <w:keepNext/>
      <w:keepLines/>
      <w:spacing w:before="240"/>
      <w:outlineLvl w:val="0"/>
    </w:pPr>
    <w:rPr>
      <w:rFonts w:eastAsiaTheme="majorEastAsia" w:cstheme="majorBidi"/>
      <w:b/>
      <w:szCs w:val="32"/>
    </w:rPr>
  </w:style>
  <w:style w:type="paragraph" w:styleId="Virsraksts2">
    <w:name w:val="heading 2"/>
    <w:basedOn w:val="Parasts"/>
    <w:next w:val="Parasts"/>
    <w:link w:val="Virsraksts2Rakstz"/>
    <w:uiPriority w:val="9"/>
    <w:unhideWhenUsed/>
    <w:qFormat/>
    <w:rsid w:val="0093607C"/>
    <w:pPr>
      <w:keepNext/>
      <w:keepLines/>
      <w:spacing w:before="200"/>
      <w:outlineLvl w:val="1"/>
    </w:pPr>
    <w:rPr>
      <w:rFonts w:ascii="Times New Roman" w:eastAsiaTheme="majorEastAsia" w:hAnsi="Times New Roman" w:cstheme="majorBidi"/>
      <w:b/>
      <w:bCs/>
      <w:sz w:val="28"/>
      <w:szCs w:val="26"/>
    </w:rPr>
  </w:style>
  <w:style w:type="paragraph" w:styleId="Virsraksts3">
    <w:name w:val="heading 3"/>
    <w:basedOn w:val="Parasts"/>
    <w:next w:val="Parasts"/>
    <w:link w:val="Virsraksts3Rakstz"/>
    <w:uiPriority w:val="9"/>
    <w:semiHidden/>
    <w:unhideWhenUsed/>
    <w:qFormat/>
    <w:rsid w:val="00084F1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F22F2"/>
    <w:rPr>
      <w:rFonts w:eastAsiaTheme="majorEastAsia" w:cstheme="majorBidi"/>
      <w:b/>
      <w:szCs w:val="32"/>
    </w:rPr>
  </w:style>
  <w:style w:type="paragraph" w:styleId="Sarakstarindkopa">
    <w:name w:val="List Paragraph"/>
    <w:aliases w:val="Viñetas (Inicio Parrafo),1st level - Bullet List Paragraph,Lettre d'introduction,List Paragraph1,Medium Grid 1 - Accent 21,FooterText,Paragraphe de liste1,Heading 2_sj,Numbered Para 1,Dot pt,List Paragraph Char Char Char,Listenabsatz"/>
    <w:basedOn w:val="Parasts"/>
    <w:link w:val="SarakstarindkopaRakstz"/>
    <w:uiPriority w:val="34"/>
    <w:qFormat/>
    <w:rsid w:val="002B12FF"/>
    <w:pPr>
      <w:ind w:left="720"/>
      <w:contextualSpacing/>
    </w:pPr>
  </w:style>
  <w:style w:type="character" w:customStyle="1" w:styleId="SarakstarindkopaRakstz">
    <w:name w:val="Saraksta rindkopa Rakstz."/>
    <w:aliases w:val="Viñetas (Inicio Parrafo) Rakstz.,1st level - Bullet List Paragraph Rakstz.,Lettre d'introduction Rakstz.,List Paragraph1 Rakstz.,Medium Grid 1 - Accent 21 Rakstz.,FooterText Rakstz.,Paragraphe de liste1 Rakstz.,Dot pt Rakstz."/>
    <w:link w:val="Sarakstarindkopa"/>
    <w:uiPriority w:val="34"/>
    <w:locked/>
    <w:rsid w:val="00742FF5"/>
    <w:rPr>
      <w:rFonts w:ascii="Arial" w:eastAsia="Arial" w:hAnsi="Arial" w:cs="Arial"/>
      <w:sz w:val="22"/>
      <w:szCs w:val="22"/>
      <w:lang w:val="lv" w:eastAsia="et-EE"/>
    </w:rPr>
  </w:style>
  <w:style w:type="paragraph" w:styleId="Paraststmeklis">
    <w:name w:val="Normal (Web)"/>
    <w:basedOn w:val="Parasts"/>
    <w:uiPriority w:val="99"/>
    <w:unhideWhenUsed/>
    <w:rsid w:val="00CC08D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jlqj4b">
    <w:name w:val="jlqj4b"/>
    <w:basedOn w:val="Noklusjumarindkopasfonts"/>
    <w:rsid w:val="0008487E"/>
  </w:style>
  <w:style w:type="character" w:styleId="Hipersaite">
    <w:name w:val="Hyperlink"/>
    <w:basedOn w:val="Noklusjumarindkopasfonts"/>
    <w:uiPriority w:val="99"/>
    <w:unhideWhenUsed/>
    <w:rsid w:val="008921EC"/>
    <w:rPr>
      <w:color w:val="0563C1" w:themeColor="hyperlink"/>
      <w:u w:val="single"/>
    </w:rPr>
  </w:style>
  <w:style w:type="character" w:customStyle="1" w:styleId="Neapdorotaspaminjimas1">
    <w:name w:val="Neapdorotas paminėjimas1"/>
    <w:basedOn w:val="Noklusjumarindkopasfonts"/>
    <w:uiPriority w:val="99"/>
    <w:semiHidden/>
    <w:unhideWhenUsed/>
    <w:rsid w:val="008921EC"/>
    <w:rPr>
      <w:color w:val="605E5C"/>
      <w:shd w:val="clear" w:color="auto" w:fill="E1DFDD"/>
    </w:rPr>
  </w:style>
  <w:style w:type="character" w:customStyle="1" w:styleId="Virsraksts3Rakstz">
    <w:name w:val="Virsraksts 3 Rakstz."/>
    <w:basedOn w:val="Noklusjumarindkopasfonts"/>
    <w:link w:val="Virsraksts3"/>
    <w:uiPriority w:val="9"/>
    <w:semiHidden/>
    <w:rsid w:val="00084F11"/>
    <w:rPr>
      <w:rFonts w:asciiTheme="majorHAnsi" w:eastAsiaTheme="majorEastAsia" w:hAnsiTheme="majorHAnsi" w:cstheme="majorBidi"/>
      <w:color w:val="1F3763" w:themeColor="accent1" w:themeShade="7F"/>
      <w:lang w:val="lv" w:eastAsia="et-EE"/>
    </w:rPr>
  </w:style>
  <w:style w:type="character" w:styleId="Izteiksmgs">
    <w:name w:val="Strong"/>
    <w:basedOn w:val="Noklusjumarindkopasfonts"/>
    <w:uiPriority w:val="22"/>
    <w:qFormat/>
    <w:rsid w:val="00A66DC4"/>
    <w:rPr>
      <w:b/>
      <w:bCs/>
    </w:rPr>
  </w:style>
  <w:style w:type="paragraph" w:styleId="HTMLiepriekformattais">
    <w:name w:val="HTML Preformatted"/>
    <w:basedOn w:val="Parasts"/>
    <w:link w:val="HTMLiepriekformattaisRakstz"/>
    <w:uiPriority w:val="99"/>
    <w:unhideWhenUsed/>
    <w:rsid w:val="008B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lt-LT" w:eastAsia="lt-LT"/>
    </w:rPr>
  </w:style>
  <w:style w:type="character" w:customStyle="1" w:styleId="HTMLiepriekformattaisRakstz">
    <w:name w:val="HTML iepriekšformatētais Rakstz."/>
    <w:basedOn w:val="Noklusjumarindkopasfonts"/>
    <w:link w:val="HTMLiepriekformattais"/>
    <w:uiPriority w:val="99"/>
    <w:rsid w:val="008B7C92"/>
    <w:rPr>
      <w:rFonts w:ascii="Courier New" w:eastAsia="Times New Roman" w:hAnsi="Courier New" w:cs="Courier New"/>
      <w:sz w:val="20"/>
      <w:szCs w:val="20"/>
      <w:lang w:val="lt-LT" w:eastAsia="lt-LT"/>
    </w:rPr>
  </w:style>
  <w:style w:type="character" w:styleId="Izclums">
    <w:name w:val="Emphasis"/>
    <w:basedOn w:val="Noklusjumarindkopasfonts"/>
    <w:uiPriority w:val="20"/>
    <w:qFormat/>
    <w:rsid w:val="008B7C92"/>
    <w:rPr>
      <w:i/>
      <w:iCs/>
    </w:rPr>
  </w:style>
  <w:style w:type="paragraph" w:styleId="Balonteksts">
    <w:name w:val="Balloon Text"/>
    <w:basedOn w:val="Parasts"/>
    <w:link w:val="BalontekstsRakstz"/>
    <w:uiPriority w:val="99"/>
    <w:semiHidden/>
    <w:unhideWhenUsed/>
    <w:rsid w:val="004F2B74"/>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2B74"/>
    <w:rPr>
      <w:rFonts w:ascii="Tahoma" w:eastAsia="Arial" w:hAnsi="Tahoma" w:cs="Tahoma"/>
      <w:sz w:val="16"/>
      <w:szCs w:val="16"/>
      <w:lang w:val="lv" w:eastAsia="et-EE"/>
    </w:rPr>
  </w:style>
  <w:style w:type="character" w:styleId="Izmantotahipersaite">
    <w:name w:val="FollowedHyperlink"/>
    <w:basedOn w:val="Noklusjumarindkopasfonts"/>
    <w:uiPriority w:val="99"/>
    <w:semiHidden/>
    <w:unhideWhenUsed/>
    <w:rsid w:val="00AB1501"/>
    <w:rPr>
      <w:color w:val="954F72" w:themeColor="followedHyperlink"/>
      <w:u w:val="single"/>
    </w:rPr>
  </w:style>
  <w:style w:type="table" w:styleId="Reatabula">
    <w:name w:val="Table Grid"/>
    <w:basedOn w:val="Parastatabula"/>
    <w:uiPriority w:val="39"/>
    <w:rsid w:val="00795CB0"/>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Noklusjumarindkopasfonts"/>
    <w:rsid w:val="00716AD1"/>
  </w:style>
  <w:style w:type="paragraph" w:styleId="Galvene">
    <w:name w:val="header"/>
    <w:basedOn w:val="Parasts"/>
    <w:link w:val="GalveneRakstz"/>
    <w:uiPriority w:val="99"/>
    <w:unhideWhenUsed/>
    <w:rsid w:val="0019507E"/>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19507E"/>
    <w:rPr>
      <w:rFonts w:ascii="Arial" w:eastAsia="Arial" w:hAnsi="Arial" w:cs="Arial"/>
      <w:sz w:val="22"/>
      <w:szCs w:val="22"/>
      <w:lang w:val="lv" w:eastAsia="et-EE"/>
    </w:rPr>
  </w:style>
  <w:style w:type="paragraph" w:styleId="Kjene">
    <w:name w:val="footer"/>
    <w:basedOn w:val="Parasts"/>
    <w:link w:val="KjeneRakstz"/>
    <w:uiPriority w:val="99"/>
    <w:unhideWhenUsed/>
    <w:rsid w:val="0019507E"/>
    <w:pPr>
      <w:tabs>
        <w:tab w:val="center" w:pos="4513"/>
        <w:tab w:val="right" w:pos="9026"/>
      </w:tabs>
      <w:spacing w:line="240" w:lineRule="auto"/>
    </w:pPr>
  </w:style>
  <w:style w:type="character" w:customStyle="1" w:styleId="KjeneRakstz">
    <w:name w:val="Kājene Rakstz."/>
    <w:basedOn w:val="Noklusjumarindkopasfonts"/>
    <w:link w:val="Kjene"/>
    <w:uiPriority w:val="99"/>
    <w:rsid w:val="0019507E"/>
    <w:rPr>
      <w:rFonts w:ascii="Arial" w:eastAsia="Arial" w:hAnsi="Arial" w:cs="Arial"/>
      <w:sz w:val="22"/>
      <w:szCs w:val="22"/>
      <w:lang w:val="lv" w:eastAsia="et-EE"/>
    </w:rPr>
  </w:style>
  <w:style w:type="paragraph" w:styleId="Bezatstarpm">
    <w:name w:val="No Spacing"/>
    <w:uiPriority w:val="1"/>
    <w:qFormat/>
    <w:rsid w:val="00C22BC1"/>
    <w:pPr>
      <w:spacing w:after="0" w:line="240" w:lineRule="auto"/>
    </w:pPr>
    <w:rPr>
      <w:rFonts w:ascii="Arial" w:eastAsia="Arial" w:hAnsi="Arial" w:cs="Arial"/>
      <w:sz w:val="22"/>
      <w:szCs w:val="22"/>
      <w:lang w:val="en-GB" w:eastAsia="et-EE"/>
    </w:rPr>
  </w:style>
  <w:style w:type="paragraph" w:styleId="Saturardtjavirsraksts">
    <w:name w:val="TOC Heading"/>
    <w:basedOn w:val="Virsraksts1"/>
    <w:next w:val="Parasts"/>
    <w:uiPriority w:val="39"/>
    <w:semiHidden/>
    <w:unhideWhenUsed/>
    <w:qFormat/>
    <w:rsid w:val="0013591C"/>
    <w:pPr>
      <w:spacing w:before="480"/>
      <w:outlineLvl w:val="9"/>
    </w:pPr>
    <w:rPr>
      <w:rFonts w:asciiTheme="majorHAnsi" w:hAnsiTheme="majorHAnsi"/>
      <w:bCs/>
      <w:color w:val="2F5496" w:themeColor="accent1" w:themeShade="BF"/>
      <w:sz w:val="28"/>
      <w:szCs w:val="28"/>
      <w:lang w:val="lv-LV" w:eastAsia="lv-LV"/>
    </w:rPr>
  </w:style>
  <w:style w:type="paragraph" w:styleId="Saturs3">
    <w:name w:val="toc 3"/>
    <w:basedOn w:val="Parasts"/>
    <w:next w:val="Parasts"/>
    <w:autoRedefine/>
    <w:uiPriority w:val="39"/>
    <w:unhideWhenUsed/>
    <w:rsid w:val="0013591C"/>
    <w:pPr>
      <w:spacing w:after="100"/>
      <w:ind w:left="440"/>
    </w:pPr>
  </w:style>
  <w:style w:type="paragraph" w:styleId="Saturs1">
    <w:name w:val="toc 1"/>
    <w:basedOn w:val="Parasts"/>
    <w:next w:val="Parasts"/>
    <w:autoRedefine/>
    <w:uiPriority w:val="39"/>
    <w:unhideWhenUsed/>
    <w:rsid w:val="008D706D"/>
    <w:pPr>
      <w:spacing w:after="100"/>
    </w:pPr>
  </w:style>
  <w:style w:type="character" w:customStyle="1" w:styleId="Virsraksts2Rakstz">
    <w:name w:val="Virsraksts 2 Rakstz."/>
    <w:basedOn w:val="Noklusjumarindkopasfonts"/>
    <w:link w:val="Virsraksts2"/>
    <w:uiPriority w:val="9"/>
    <w:rsid w:val="0093607C"/>
    <w:rPr>
      <w:rFonts w:eastAsiaTheme="majorEastAsia" w:cstheme="majorBidi"/>
      <w:b/>
      <w:bCs/>
      <w:sz w:val="28"/>
      <w:szCs w:val="26"/>
      <w:lang w:val="lv" w:eastAsia="et-EE"/>
    </w:rPr>
  </w:style>
  <w:style w:type="paragraph" w:styleId="Saturs2">
    <w:name w:val="toc 2"/>
    <w:basedOn w:val="Parasts"/>
    <w:next w:val="Parasts"/>
    <w:autoRedefine/>
    <w:uiPriority w:val="39"/>
    <w:unhideWhenUsed/>
    <w:rsid w:val="008B761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B12FF"/>
    <w:pPr>
      <w:spacing w:after="0" w:line="276" w:lineRule="auto"/>
    </w:pPr>
    <w:rPr>
      <w:rFonts w:ascii="Arial" w:eastAsia="Arial" w:hAnsi="Arial" w:cs="Arial"/>
      <w:sz w:val="22"/>
      <w:szCs w:val="22"/>
      <w:lang w:val="lv" w:eastAsia="et-EE"/>
    </w:rPr>
  </w:style>
  <w:style w:type="paragraph" w:styleId="Virsraksts1">
    <w:name w:val="heading 1"/>
    <w:basedOn w:val="Parasts"/>
    <w:next w:val="Parasts"/>
    <w:link w:val="Virsraksts1Rakstz"/>
    <w:uiPriority w:val="9"/>
    <w:qFormat/>
    <w:rsid w:val="00AF22F2"/>
    <w:pPr>
      <w:keepNext/>
      <w:keepLines/>
      <w:spacing w:before="240"/>
      <w:outlineLvl w:val="0"/>
    </w:pPr>
    <w:rPr>
      <w:rFonts w:eastAsiaTheme="majorEastAsia" w:cstheme="majorBidi"/>
      <w:b/>
      <w:szCs w:val="32"/>
    </w:rPr>
  </w:style>
  <w:style w:type="paragraph" w:styleId="Virsraksts2">
    <w:name w:val="heading 2"/>
    <w:basedOn w:val="Parasts"/>
    <w:next w:val="Parasts"/>
    <w:link w:val="Virsraksts2Rakstz"/>
    <w:uiPriority w:val="9"/>
    <w:unhideWhenUsed/>
    <w:qFormat/>
    <w:rsid w:val="0093607C"/>
    <w:pPr>
      <w:keepNext/>
      <w:keepLines/>
      <w:spacing w:before="200"/>
      <w:outlineLvl w:val="1"/>
    </w:pPr>
    <w:rPr>
      <w:rFonts w:ascii="Times New Roman" w:eastAsiaTheme="majorEastAsia" w:hAnsi="Times New Roman" w:cstheme="majorBidi"/>
      <w:b/>
      <w:bCs/>
      <w:sz w:val="28"/>
      <w:szCs w:val="26"/>
    </w:rPr>
  </w:style>
  <w:style w:type="paragraph" w:styleId="Virsraksts3">
    <w:name w:val="heading 3"/>
    <w:basedOn w:val="Parasts"/>
    <w:next w:val="Parasts"/>
    <w:link w:val="Virsraksts3Rakstz"/>
    <w:uiPriority w:val="9"/>
    <w:semiHidden/>
    <w:unhideWhenUsed/>
    <w:qFormat/>
    <w:rsid w:val="00084F1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F22F2"/>
    <w:rPr>
      <w:rFonts w:eastAsiaTheme="majorEastAsia" w:cstheme="majorBidi"/>
      <w:b/>
      <w:szCs w:val="32"/>
    </w:rPr>
  </w:style>
  <w:style w:type="paragraph" w:styleId="Sarakstarindkopa">
    <w:name w:val="List Paragraph"/>
    <w:aliases w:val="Viñetas (Inicio Parrafo),1st level - Bullet List Paragraph,Lettre d'introduction,List Paragraph1,Medium Grid 1 - Accent 21,FooterText,Paragraphe de liste1,Heading 2_sj,Numbered Para 1,Dot pt,List Paragraph Char Char Char,Listenabsatz"/>
    <w:basedOn w:val="Parasts"/>
    <w:link w:val="SarakstarindkopaRakstz"/>
    <w:uiPriority w:val="34"/>
    <w:qFormat/>
    <w:rsid w:val="002B12FF"/>
    <w:pPr>
      <w:ind w:left="720"/>
      <w:contextualSpacing/>
    </w:pPr>
  </w:style>
  <w:style w:type="character" w:customStyle="1" w:styleId="SarakstarindkopaRakstz">
    <w:name w:val="Saraksta rindkopa Rakstz."/>
    <w:aliases w:val="Viñetas (Inicio Parrafo) Rakstz.,1st level - Bullet List Paragraph Rakstz.,Lettre d'introduction Rakstz.,List Paragraph1 Rakstz.,Medium Grid 1 - Accent 21 Rakstz.,FooterText Rakstz.,Paragraphe de liste1 Rakstz.,Dot pt Rakstz."/>
    <w:link w:val="Sarakstarindkopa"/>
    <w:uiPriority w:val="34"/>
    <w:locked/>
    <w:rsid w:val="00742FF5"/>
    <w:rPr>
      <w:rFonts w:ascii="Arial" w:eastAsia="Arial" w:hAnsi="Arial" w:cs="Arial"/>
      <w:sz w:val="22"/>
      <w:szCs w:val="22"/>
      <w:lang w:val="lv" w:eastAsia="et-EE"/>
    </w:rPr>
  </w:style>
  <w:style w:type="paragraph" w:styleId="Paraststmeklis">
    <w:name w:val="Normal (Web)"/>
    <w:basedOn w:val="Parasts"/>
    <w:uiPriority w:val="99"/>
    <w:unhideWhenUsed/>
    <w:rsid w:val="00CC08D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jlqj4b">
    <w:name w:val="jlqj4b"/>
    <w:basedOn w:val="Noklusjumarindkopasfonts"/>
    <w:rsid w:val="0008487E"/>
  </w:style>
  <w:style w:type="character" w:styleId="Hipersaite">
    <w:name w:val="Hyperlink"/>
    <w:basedOn w:val="Noklusjumarindkopasfonts"/>
    <w:uiPriority w:val="99"/>
    <w:unhideWhenUsed/>
    <w:rsid w:val="008921EC"/>
    <w:rPr>
      <w:color w:val="0563C1" w:themeColor="hyperlink"/>
      <w:u w:val="single"/>
    </w:rPr>
  </w:style>
  <w:style w:type="character" w:customStyle="1" w:styleId="Neapdorotaspaminjimas1">
    <w:name w:val="Neapdorotas paminėjimas1"/>
    <w:basedOn w:val="Noklusjumarindkopasfonts"/>
    <w:uiPriority w:val="99"/>
    <w:semiHidden/>
    <w:unhideWhenUsed/>
    <w:rsid w:val="008921EC"/>
    <w:rPr>
      <w:color w:val="605E5C"/>
      <w:shd w:val="clear" w:color="auto" w:fill="E1DFDD"/>
    </w:rPr>
  </w:style>
  <w:style w:type="character" w:customStyle="1" w:styleId="Virsraksts3Rakstz">
    <w:name w:val="Virsraksts 3 Rakstz."/>
    <w:basedOn w:val="Noklusjumarindkopasfonts"/>
    <w:link w:val="Virsraksts3"/>
    <w:uiPriority w:val="9"/>
    <w:semiHidden/>
    <w:rsid w:val="00084F11"/>
    <w:rPr>
      <w:rFonts w:asciiTheme="majorHAnsi" w:eastAsiaTheme="majorEastAsia" w:hAnsiTheme="majorHAnsi" w:cstheme="majorBidi"/>
      <w:color w:val="1F3763" w:themeColor="accent1" w:themeShade="7F"/>
      <w:lang w:val="lv" w:eastAsia="et-EE"/>
    </w:rPr>
  </w:style>
  <w:style w:type="character" w:styleId="Izteiksmgs">
    <w:name w:val="Strong"/>
    <w:basedOn w:val="Noklusjumarindkopasfonts"/>
    <w:uiPriority w:val="22"/>
    <w:qFormat/>
    <w:rsid w:val="00A66DC4"/>
    <w:rPr>
      <w:b/>
      <w:bCs/>
    </w:rPr>
  </w:style>
  <w:style w:type="paragraph" w:styleId="HTMLiepriekformattais">
    <w:name w:val="HTML Preformatted"/>
    <w:basedOn w:val="Parasts"/>
    <w:link w:val="HTMLiepriekformattaisRakstz"/>
    <w:uiPriority w:val="99"/>
    <w:unhideWhenUsed/>
    <w:rsid w:val="008B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lt-LT" w:eastAsia="lt-LT"/>
    </w:rPr>
  </w:style>
  <w:style w:type="character" w:customStyle="1" w:styleId="HTMLiepriekformattaisRakstz">
    <w:name w:val="HTML iepriekšformatētais Rakstz."/>
    <w:basedOn w:val="Noklusjumarindkopasfonts"/>
    <w:link w:val="HTMLiepriekformattais"/>
    <w:uiPriority w:val="99"/>
    <w:rsid w:val="008B7C92"/>
    <w:rPr>
      <w:rFonts w:ascii="Courier New" w:eastAsia="Times New Roman" w:hAnsi="Courier New" w:cs="Courier New"/>
      <w:sz w:val="20"/>
      <w:szCs w:val="20"/>
      <w:lang w:val="lt-LT" w:eastAsia="lt-LT"/>
    </w:rPr>
  </w:style>
  <w:style w:type="character" w:styleId="Izclums">
    <w:name w:val="Emphasis"/>
    <w:basedOn w:val="Noklusjumarindkopasfonts"/>
    <w:uiPriority w:val="20"/>
    <w:qFormat/>
    <w:rsid w:val="008B7C92"/>
    <w:rPr>
      <w:i/>
      <w:iCs/>
    </w:rPr>
  </w:style>
  <w:style w:type="paragraph" w:styleId="Balonteksts">
    <w:name w:val="Balloon Text"/>
    <w:basedOn w:val="Parasts"/>
    <w:link w:val="BalontekstsRakstz"/>
    <w:uiPriority w:val="99"/>
    <w:semiHidden/>
    <w:unhideWhenUsed/>
    <w:rsid w:val="004F2B74"/>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2B74"/>
    <w:rPr>
      <w:rFonts w:ascii="Tahoma" w:eastAsia="Arial" w:hAnsi="Tahoma" w:cs="Tahoma"/>
      <w:sz w:val="16"/>
      <w:szCs w:val="16"/>
      <w:lang w:val="lv" w:eastAsia="et-EE"/>
    </w:rPr>
  </w:style>
  <w:style w:type="character" w:styleId="Izmantotahipersaite">
    <w:name w:val="FollowedHyperlink"/>
    <w:basedOn w:val="Noklusjumarindkopasfonts"/>
    <w:uiPriority w:val="99"/>
    <w:semiHidden/>
    <w:unhideWhenUsed/>
    <w:rsid w:val="00AB1501"/>
    <w:rPr>
      <w:color w:val="954F72" w:themeColor="followedHyperlink"/>
      <w:u w:val="single"/>
    </w:rPr>
  </w:style>
  <w:style w:type="table" w:styleId="Reatabula">
    <w:name w:val="Table Grid"/>
    <w:basedOn w:val="Parastatabula"/>
    <w:uiPriority w:val="39"/>
    <w:rsid w:val="00795CB0"/>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Noklusjumarindkopasfonts"/>
    <w:rsid w:val="00716AD1"/>
  </w:style>
  <w:style w:type="paragraph" w:styleId="Galvene">
    <w:name w:val="header"/>
    <w:basedOn w:val="Parasts"/>
    <w:link w:val="GalveneRakstz"/>
    <w:uiPriority w:val="99"/>
    <w:unhideWhenUsed/>
    <w:rsid w:val="0019507E"/>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19507E"/>
    <w:rPr>
      <w:rFonts w:ascii="Arial" w:eastAsia="Arial" w:hAnsi="Arial" w:cs="Arial"/>
      <w:sz w:val="22"/>
      <w:szCs w:val="22"/>
      <w:lang w:val="lv" w:eastAsia="et-EE"/>
    </w:rPr>
  </w:style>
  <w:style w:type="paragraph" w:styleId="Kjene">
    <w:name w:val="footer"/>
    <w:basedOn w:val="Parasts"/>
    <w:link w:val="KjeneRakstz"/>
    <w:uiPriority w:val="99"/>
    <w:unhideWhenUsed/>
    <w:rsid w:val="0019507E"/>
    <w:pPr>
      <w:tabs>
        <w:tab w:val="center" w:pos="4513"/>
        <w:tab w:val="right" w:pos="9026"/>
      </w:tabs>
      <w:spacing w:line="240" w:lineRule="auto"/>
    </w:pPr>
  </w:style>
  <w:style w:type="character" w:customStyle="1" w:styleId="KjeneRakstz">
    <w:name w:val="Kājene Rakstz."/>
    <w:basedOn w:val="Noklusjumarindkopasfonts"/>
    <w:link w:val="Kjene"/>
    <w:uiPriority w:val="99"/>
    <w:rsid w:val="0019507E"/>
    <w:rPr>
      <w:rFonts w:ascii="Arial" w:eastAsia="Arial" w:hAnsi="Arial" w:cs="Arial"/>
      <w:sz w:val="22"/>
      <w:szCs w:val="22"/>
      <w:lang w:val="lv" w:eastAsia="et-EE"/>
    </w:rPr>
  </w:style>
  <w:style w:type="paragraph" w:styleId="Bezatstarpm">
    <w:name w:val="No Spacing"/>
    <w:uiPriority w:val="1"/>
    <w:qFormat/>
    <w:rsid w:val="00C22BC1"/>
    <w:pPr>
      <w:spacing w:after="0" w:line="240" w:lineRule="auto"/>
    </w:pPr>
    <w:rPr>
      <w:rFonts w:ascii="Arial" w:eastAsia="Arial" w:hAnsi="Arial" w:cs="Arial"/>
      <w:sz w:val="22"/>
      <w:szCs w:val="22"/>
      <w:lang w:val="en-GB" w:eastAsia="et-EE"/>
    </w:rPr>
  </w:style>
  <w:style w:type="paragraph" w:styleId="Saturardtjavirsraksts">
    <w:name w:val="TOC Heading"/>
    <w:basedOn w:val="Virsraksts1"/>
    <w:next w:val="Parasts"/>
    <w:uiPriority w:val="39"/>
    <w:semiHidden/>
    <w:unhideWhenUsed/>
    <w:qFormat/>
    <w:rsid w:val="0013591C"/>
    <w:pPr>
      <w:spacing w:before="480"/>
      <w:outlineLvl w:val="9"/>
    </w:pPr>
    <w:rPr>
      <w:rFonts w:asciiTheme="majorHAnsi" w:hAnsiTheme="majorHAnsi"/>
      <w:bCs/>
      <w:color w:val="2F5496" w:themeColor="accent1" w:themeShade="BF"/>
      <w:sz w:val="28"/>
      <w:szCs w:val="28"/>
      <w:lang w:val="lv-LV" w:eastAsia="lv-LV"/>
    </w:rPr>
  </w:style>
  <w:style w:type="paragraph" w:styleId="Saturs3">
    <w:name w:val="toc 3"/>
    <w:basedOn w:val="Parasts"/>
    <w:next w:val="Parasts"/>
    <w:autoRedefine/>
    <w:uiPriority w:val="39"/>
    <w:unhideWhenUsed/>
    <w:rsid w:val="0013591C"/>
    <w:pPr>
      <w:spacing w:after="100"/>
      <w:ind w:left="440"/>
    </w:pPr>
  </w:style>
  <w:style w:type="paragraph" w:styleId="Saturs1">
    <w:name w:val="toc 1"/>
    <w:basedOn w:val="Parasts"/>
    <w:next w:val="Parasts"/>
    <w:autoRedefine/>
    <w:uiPriority w:val="39"/>
    <w:unhideWhenUsed/>
    <w:rsid w:val="008D706D"/>
    <w:pPr>
      <w:spacing w:after="100"/>
    </w:pPr>
  </w:style>
  <w:style w:type="character" w:customStyle="1" w:styleId="Virsraksts2Rakstz">
    <w:name w:val="Virsraksts 2 Rakstz."/>
    <w:basedOn w:val="Noklusjumarindkopasfonts"/>
    <w:link w:val="Virsraksts2"/>
    <w:uiPriority w:val="9"/>
    <w:rsid w:val="0093607C"/>
    <w:rPr>
      <w:rFonts w:eastAsiaTheme="majorEastAsia" w:cstheme="majorBidi"/>
      <w:b/>
      <w:bCs/>
      <w:sz w:val="28"/>
      <w:szCs w:val="26"/>
      <w:lang w:val="lv" w:eastAsia="et-EE"/>
    </w:rPr>
  </w:style>
  <w:style w:type="paragraph" w:styleId="Saturs2">
    <w:name w:val="toc 2"/>
    <w:basedOn w:val="Parasts"/>
    <w:next w:val="Parasts"/>
    <w:autoRedefine/>
    <w:uiPriority w:val="39"/>
    <w:unhideWhenUsed/>
    <w:rsid w:val="008B761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1636">
      <w:bodyDiv w:val="1"/>
      <w:marLeft w:val="0"/>
      <w:marRight w:val="0"/>
      <w:marTop w:val="0"/>
      <w:marBottom w:val="0"/>
      <w:divBdr>
        <w:top w:val="none" w:sz="0" w:space="0" w:color="auto"/>
        <w:left w:val="none" w:sz="0" w:space="0" w:color="auto"/>
        <w:bottom w:val="none" w:sz="0" w:space="0" w:color="auto"/>
        <w:right w:val="none" w:sz="0" w:space="0" w:color="auto"/>
      </w:divBdr>
    </w:div>
    <w:div w:id="154346951">
      <w:bodyDiv w:val="1"/>
      <w:marLeft w:val="0"/>
      <w:marRight w:val="0"/>
      <w:marTop w:val="0"/>
      <w:marBottom w:val="0"/>
      <w:divBdr>
        <w:top w:val="none" w:sz="0" w:space="0" w:color="auto"/>
        <w:left w:val="none" w:sz="0" w:space="0" w:color="auto"/>
        <w:bottom w:val="none" w:sz="0" w:space="0" w:color="auto"/>
        <w:right w:val="none" w:sz="0" w:space="0" w:color="auto"/>
      </w:divBdr>
    </w:div>
    <w:div w:id="185139756">
      <w:bodyDiv w:val="1"/>
      <w:marLeft w:val="0"/>
      <w:marRight w:val="0"/>
      <w:marTop w:val="0"/>
      <w:marBottom w:val="0"/>
      <w:divBdr>
        <w:top w:val="none" w:sz="0" w:space="0" w:color="auto"/>
        <w:left w:val="none" w:sz="0" w:space="0" w:color="auto"/>
        <w:bottom w:val="none" w:sz="0" w:space="0" w:color="auto"/>
        <w:right w:val="none" w:sz="0" w:space="0" w:color="auto"/>
      </w:divBdr>
    </w:div>
    <w:div w:id="209616099">
      <w:bodyDiv w:val="1"/>
      <w:marLeft w:val="0"/>
      <w:marRight w:val="0"/>
      <w:marTop w:val="0"/>
      <w:marBottom w:val="0"/>
      <w:divBdr>
        <w:top w:val="none" w:sz="0" w:space="0" w:color="auto"/>
        <w:left w:val="none" w:sz="0" w:space="0" w:color="auto"/>
        <w:bottom w:val="none" w:sz="0" w:space="0" w:color="auto"/>
        <w:right w:val="none" w:sz="0" w:space="0" w:color="auto"/>
      </w:divBdr>
    </w:div>
    <w:div w:id="218446977">
      <w:bodyDiv w:val="1"/>
      <w:marLeft w:val="0"/>
      <w:marRight w:val="0"/>
      <w:marTop w:val="0"/>
      <w:marBottom w:val="0"/>
      <w:divBdr>
        <w:top w:val="none" w:sz="0" w:space="0" w:color="auto"/>
        <w:left w:val="none" w:sz="0" w:space="0" w:color="auto"/>
        <w:bottom w:val="none" w:sz="0" w:space="0" w:color="auto"/>
        <w:right w:val="none" w:sz="0" w:space="0" w:color="auto"/>
      </w:divBdr>
    </w:div>
    <w:div w:id="258682735">
      <w:bodyDiv w:val="1"/>
      <w:marLeft w:val="0"/>
      <w:marRight w:val="0"/>
      <w:marTop w:val="0"/>
      <w:marBottom w:val="0"/>
      <w:divBdr>
        <w:top w:val="none" w:sz="0" w:space="0" w:color="auto"/>
        <w:left w:val="none" w:sz="0" w:space="0" w:color="auto"/>
        <w:bottom w:val="none" w:sz="0" w:space="0" w:color="auto"/>
        <w:right w:val="none" w:sz="0" w:space="0" w:color="auto"/>
      </w:divBdr>
      <w:divsChild>
        <w:div w:id="224875131">
          <w:marLeft w:val="360"/>
          <w:marRight w:val="0"/>
          <w:marTop w:val="200"/>
          <w:marBottom w:val="0"/>
          <w:divBdr>
            <w:top w:val="none" w:sz="0" w:space="0" w:color="auto"/>
            <w:left w:val="none" w:sz="0" w:space="0" w:color="auto"/>
            <w:bottom w:val="none" w:sz="0" w:space="0" w:color="auto"/>
            <w:right w:val="none" w:sz="0" w:space="0" w:color="auto"/>
          </w:divBdr>
        </w:div>
        <w:div w:id="832523536">
          <w:marLeft w:val="360"/>
          <w:marRight w:val="0"/>
          <w:marTop w:val="200"/>
          <w:marBottom w:val="0"/>
          <w:divBdr>
            <w:top w:val="none" w:sz="0" w:space="0" w:color="auto"/>
            <w:left w:val="none" w:sz="0" w:space="0" w:color="auto"/>
            <w:bottom w:val="none" w:sz="0" w:space="0" w:color="auto"/>
            <w:right w:val="none" w:sz="0" w:space="0" w:color="auto"/>
          </w:divBdr>
        </w:div>
        <w:div w:id="388381300">
          <w:marLeft w:val="360"/>
          <w:marRight w:val="0"/>
          <w:marTop w:val="200"/>
          <w:marBottom w:val="0"/>
          <w:divBdr>
            <w:top w:val="none" w:sz="0" w:space="0" w:color="auto"/>
            <w:left w:val="none" w:sz="0" w:space="0" w:color="auto"/>
            <w:bottom w:val="none" w:sz="0" w:space="0" w:color="auto"/>
            <w:right w:val="none" w:sz="0" w:space="0" w:color="auto"/>
          </w:divBdr>
        </w:div>
      </w:divsChild>
    </w:div>
    <w:div w:id="312370038">
      <w:bodyDiv w:val="1"/>
      <w:marLeft w:val="0"/>
      <w:marRight w:val="0"/>
      <w:marTop w:val="0"/>
      <w:marBottom w:val="0"/>
      <w:divBdr>
        <w:top w:val="none" w:sz="0" w:space="0" w:color="auto"/>
        <w:left w:val="none" w:sz="0" w:space="0" w:color="auto"/>
        <w:bottom w:val="none" w:sz="0" w:space="0" w:color="auto"/>
        <w:right w:val="none" w:sz="0" w:space="0" w:color="auto"/>
      </w:divBdr>
    </w:div>
    <w:div w:id="362024032">
      <w:bodyDiv w:val="1"/>
      <w:marLeft w:val="0"/>
      <w:marRight w:val="0"/>
      <w:marTop w:val="0"/>
      <w:marBottom w:val="0"/>
      <w:divBdr>
        <w:top w:val="none" w:sz="0" w:space="0" w:color="auto"/>
        <w:left w:val="none" w:sz="0" w:space="0" w:color="auto"/>
        <w:bottom w:val="none" w:sz="0" w:space="0" w:color="auto"/>
        <w:right w:val="none" w:sz="0" w:space="0" w:color="auto"/>
      </w:divBdr>
    </w:div>
    <w:div w:id="362557008">
      <w:bodyDiv w:val="1"/>
      <w:marLeft w:val="0"/>
      <w:marRight w:val="0"/>
      <w:marTop w:val="0"/>
      <w:marBottom w:val="0"/>
      <w:divBdr>
        <w:top w:val="none" w:sz="0" w:space="0" w:color="auto"/>
        <w:left w:val="none" w:sz="0" w:space="0" w:color="auto"/>
        <w:bottom w:val="none" w:sz="0" w:space="0" w:color="auto"/>
        <w:right w:val="none" w:sz="0" w:space="0" w:color="auto"/>
      </w:divBdr>
      <w:divsChild>
        <w:div w:id="1940798880">
          <w:marLeft w:val="0"/>
          <w:marRight w:val="0"/>
          <w:marTop w:val="0"/>
          <w:marBottom w:val="0"/>
          <w:divBdr>
            <w:top w:val="none" w:sz="0" w:space="0" w:color="auto"/>
            <w:left w:val="none" w:sz="0" w:space="0" w:color="auto"/>
            <w:bottom w:val="none" w:sz="0" w:space="0" w:color="auto"/>
            <w:right w:val="none" w:sz="0" w:space="0" w:color="auto"/>
          </w:divBdr>
        </w:div>
        <w:div w:id="1124470816">
          <w:marLeft w:val="0"/>
          <w:marRight w:val="0"/>
          <w:marTop w:val="0"/>
          <w:marBottom w:val="0"/>
          <w:divBdr>
            <w:top w:val="none" w:sz="0" w:space="0" w:color="auto"/>
            <w:left w:val="none" w:sz="0" w:space="0" w:color="auto"/>
            <w:bottom w:val="none" w:sz="0" w:space="0" w:color="auto"/>
            <w:right w:val="none" w:sz="0" w:space="0" w:color="auto"/>
          </w:divBdr>
        </w:div>
      </w:divsChild>
    </w:div>
    <w:div w:id="381058309">
      <w:bodyDiv w:val="1"/>
      <w:marLeft w:val="0"/>
      <w:marRight w:val="0"/>
      <w:marTop w:val="0"/>
      <w:marBottom w:val="0"/>
      <w:divBdr>
        <w:top w:val="none" w:sz="0" w:space="0" w:color="auto"/>
        <w:left w:val="none" w:sz="0" w:space="0" w:color="auto"/>
        <w:bottom w:val="none" w:sz="0" w:space="0" w:color="auto"/>
        <w:right w:val="none" w:sz="0" w:space="0" w:color="auto"/>
      </w:divBdr>
      <w:divsChild>
        <w:div w:id="1840584182">
          <w:marLeft w:val="0"/>
          <w:marRight w:val="0"/>
          <w:marTop w:val="0"/>
          <w:marBottom w:val="0"/>
          <w:divBdr>
            <w:top w:val="none" w:sz="0" w:space="0" w:color="auto"/>
            <w:left w:val="none" w:sz="0" w:space="0" w:color="auto"/>
            <w:bottom w:val="none" w:sz="0" w:space="0" w:color="auto"/>
            <w:right w:val="none" w:sz="0" w:space="0" w:color="auto"/>
          </w:divBdr>
        </w:div>
      </w:divsChild>
    </w:div>
    <w:div w:id="436101386">
      <w:bodyDiv w:val="1"/>
      <w:marLeft w:val="0"/>
      <w:marRight w:val="0"/>
      <w:marTop w:val="0"/>
      <w:marBottom w:val="0"/>
      <w:divBdr>
        <w:top w:val="none" w:sz="0" w:space="0" w:color="auto"/>
        <w:left w:val="none" w:sz="0" w:space="0" w:color="auto"/>
        <w:bottom w:val="none" w:sz="0" w:space="0" w:color="auto"/>
        <w:right w:val="none" w:sz="0" w:space="0" w:color="auto"/>
      </w:divBdr>
      <w:divsChild>
        <w:div w:id="2132817963">
          <w:marLeft w:val="360"/>
          <w:marRight w:val="0"/>
          <w:marTop w:val="200"/>
          <w:marBottom w:val="0"/>
          <w:divBdr>
            <w:top w:val="none" w:sz="0" w:space="0" w:color="auto"/>
            <w:left w:val="none" w:sz="0" w:space="0" w:color="auto"/>
            <w:bottom w:val="none" w:sz="0" w:space="0" w:color="auto"/>
            <w:right w:val="none" w:sz="0" w:space="0" w:color="auto"/>
          </w:divBdr>
        </w:div>
        <w:div w:id="1684504104">
          <w:marLeft w:val="360"/>
          <w:marRight w:val="0"/>
          <w:marTop w:val="200"/>
          <w:marBottom w:val="0"/>
          <w:divBdr>
            <w:top w:val="none" w:sz="0" w:space="0" w:color="auto"/>
            <w:left w:val="none" w:sz="0" w:space="0" w:color="auto"/>
            <w:bottom w:val="none" w:sz="0" w:space="0" w:color="auto"/>
            <w:right w:val="none" w:sz="0" w:space="0" w:color="auto"/>
          </w:divBdr>
        </w:div>
        <w:div w:id="501707067">
          <w:marLeft w:val="360"/>
          <w:marRight w:val="0"/>
          <w:marTop w:val="200"/>
          <w:marBottom w:val="0"/>
          <w:divBdr>
            <w:top w:val="none" w:sz="0" w:space="0" w:color="auto"/>
            <w:left w:val="none" w:sz="0" w:space="0" w:color="auto"/>
            <w:bottom w:val="none" w:sz="0" w:space="0" w:color="auto"/>
            <w:right w:val="none" w:sz="0" w:space="0" w:color="auto"/>
          </w:divBdr>
        </w:div>
      </w:divsChild>
    </w:div>
    <w:div w:id="475029796">
      <w:bodyDiv w:val="1"/>
      <w:marLeft w:val="0"/>
      <w:marRight w:val="0"/>
      <w:marTop w:val="0"/>
      <w:marBottom w:val="0"/>
      <w:divBdr>
        <w:top w:val="none" w:sz="0" w:space="0" w:color="auto"/>
        <w:left w:val="none" w:sz="0" w:space="0" w:color="auto"/>
        <w:bottom w:val="none" w:sz="0" w:space="0" w:color="auto"/>
        <w:right w:val="none" w:sz="0" w:space="0" w:color="auto"/>
      </w:divBdr>
    </w:div>
    <w:div w:id="501241779">
      <w:bodyDiv w:val="1"/>
      <w:marLeft w:val="0"/>
      <w:marRight w:val="0"/>
      <w:marTop w:val="0"/>
      <w:marBottom w:val="0"/>
      <w:divBdr>
        <w:top w:val="none" w:sz="0" w:space="0" w:color="auto"/>
        <w:left w:val="none" w:sz="0" w:space="0" w:color="auto"/>
        <w:bottom w:val="none" w:sz="0" w:space="0" w:color="auto"/>
        <w:right w:val="none" w:sz="0" w:space="0" w:color="auto"/>
      </w:divBdr>
    </w:div>
    <w:div w:id="514000688">
      <w:bodyDiv w:val="1"/>
      <w:marLeft w:val="0"/>
      <w:marRight w:val="0"/>
      <w:marTop w:val="0"/>
      <w:marBottom w:val="0"/>
      <w:divBdr>
        <w:top w:val="none" w:sz="0" w:space="0" w:color="auto"/>
        <w:left w:val="none" w:sz="0" w:space="0" w:color="auto"/>
        <w:bottom w:val="none" w:sz="0" w:space="0" w:color="auto"/>
        <w:right w:val="none" w:sz="0" w:space="0" w:color="auto"/>
      </w:divBdr>
      <w:divsChild>
        <w:div w:id="1684821172">
          <w:marLeft w:val="0"/>
          <w:marRight w:val="0"/>
          <w:marTop w:val="0"/>
          <w:marBottom w:val="0"/>
          <w:divBdr>
            <w:top w:val="none" w:sz="0" w:space="0" w:color="auto"/>
            <w:left w:val="none" w:sz="0" w:space="0" w:color="auto"/>
            <w:bottom w:val="none" w:sz="0" w:space="0" w:color="auto"/>
            <w:right w:val="none" w:sz="0" w:space="0" w:color="auto"/>
          </w:divBdr>
        </w:div>
      </w:divsChild>
    </w:div>
    <w:div w:id="519705772">
      <w:bodyDiv w:val="1"/>
      <w:marLeft w:val="0"/>
      <w:marRight w:val="0"/>
      <w:marTop w:val="0"/>
      <w:marBottom w:val="0"/>
      <w:divBdr>
        <w:top w:val="none" w:sz="0" w:space="0" w:color="auto"/>
        <w:left w:val="none" w:sz="0" w:space="0" w:color="auto"/>
        <w:bottom w:val="none" w:sz="0" w:space="0" w:color="auto"/>
        <w:right w:val="none" w:sz="0" w:space="0" w:color="auto"/>
      </w:divBdr>
    </w:div>
    <w:div w:id="529027157">
      <w:bodyDiv w:val="1"/>
      <w:marLeft w:val="0"/>
      <w:marRight w:val="0"/>
      <w:marTop w:val="0"/>
      <w:marBottom w:val="0"/>
      <w:divBdr>
        <w:top w:val="none" w:sz="0" w:space="0" w:color="auto"/>
        <w:left w:val="none" w:sz="0" w:space="0" w:color="auto"/>
        <w:bottom w:val="none" w:sz="0" w:space="0" w:color="auto"/>
        <w:right w:val="none" w:sz="0" w:space="0" w:color="auto"/>
      </w:divBdr>
    </w:div>
    <w:div w:id="608003824">
      <w:bodyDiv w:val="1"/>
      <w:marLeft w:val="0"/>
      <w:marRight w:val="0"/>
      <w:marTop w:val="0"/>
      <w:marBottom w:val="0"/>
      <w:divBdr>
        <w:top w:val="none" w:sz="0" w:space="0" w:color="auto"/>
        <w:left w:val="none" w:sz="0" w:space="0" w:color="auto"/>
        <w:bottom w:val="none" w:sz="0" w:space="0" w:color="auto"/>
        <w:right w:val="none" w:sz="0" w:space="0" w:color="auto"/>
      </w:divBdr>
      <w:divsChild>
        <w:div w:id="1018698817">
          <w:marLeft w:val="360"/>
          <w:marRight w:val="0"/>
          <w:marTop w:val="200"/>
          <w:marBottom w:val="0"/>
          <w:divBdr>
            <w:top w:val="none" w:sz="0" w:space="0" w:color="auto"/>
            <w:left w:val="none" w:sz="0" w:space="0" w:color="auto"/>
            <w:bottom w:val="none" w:sz="0" w:space="0" w:color="auto"/>
            <w:right w:val="none" w:sz="0" w:space="0" w:color="auto"/>
          </w:divBdr>
        </w:div>
        <w:div w:id="1405835601">
          <w:marLeft w:val="360"/>
          <w:marRight w:val="0"/>
          <w:marTop w:val="200"/>
          <w:marBottom w:val="0"/>
          <w:divBdr>
            <w:top w:val="none" w:sz="0" w:space="0" w:color="auto"/>
            <w:left w:val="none" w:sz="0" w:space="0" w:color="auto"/>
            <w:bottom w:val="none" w:sz="0" w:space="0" w:color="auto"/>
            <w:right w:val="none" w:sz="0" w:space="0" w:color="auto"/>
          </w:divBdr>
        </w:div>
        <w:div w:id="2031714250">
          <w:marLeft w:val="360"/>
          <w:marRight w:val="0"/>
          <w:marTop w:val="200"/>
          <w:marBottom w:val="0"/>
          <w:divBdr>
            <w:top w:val="none" w:sz="0" w:space="0" w:color="auto"/>
            <w:left w:val="none" w:sz="0" w:space="0" w:color="auto"/>
            <w:bottom w:val="none" w:sz="0" w:space="0" w:color="auto"/>
            <w:right w:val="none" w:sz="0" w:space="0" w:color="auto"/>
          </w:divBdr>
        </w:div>
      </w:divsChild>
    </w:div>
    <w:div w:id="672925523">
      <w:bodyDiv w:val="1"/>
      <w:marLeft w:val="0"/>
      <w:marRight w:val="0"/>
      <w:marTop w:val="0"/>
      <w:marBottom w:val="0"/>
      <w:divBdr>
        <w:top w:val="none" w:sz="0" w:space="0" w:color="auto"/>
        <w:left w:val="none" w:sz="0" w:space="0" w:color="auto"/>
        <w:bottom w:val="none" w:sz="0" w:space="0" w:color="auto"/>
        <w:right w:val="none" w:sz="0" w:space="0" w:color="auto"/>
      </w:divBdr>
      <w:divsChild>
        <w:div w:id="2098137661">
          <w:marLeft w:val="0"/>
          <w:marRight w:val="0"/>
          <w:marTop w:val="0"/>
          <w:marBottom w:val="0"/>
          <w:divBdr>
            <w:top w:val="none" w:sz="0" w:space="0" w:color="auto"/>
            <w:left w:val="none" w:sz="0" w:space="0" w:color="auto"/>
            <w:bottom w:val="none" w:sz="0" w:space="0" w:color="auto"/>
            <w:right w:val="none" w:sz="0" w:space="0" w:color="auto"/>
          </w:divBdr>
        </w:div>
        <w:div w:id="1130517190">
          <w:marLeft w:val="0"/>
          <w:marRight w:val="0"/>
          <w:marTop w:val="0"/>
          <w:marBottom w:val="0"/>
          <w:divBdr>
            <w:top w:val="none" w:sz="0" w:space="0" w:color="auto"/>
            <w:left w:val="none" w:sz="0" w:space="0" w:color="auto"/>
            <w:bottom w:val="none" w:sz="0" w:space="0" w:color="auto"/>
            <w:right w:val="none" w:sz="0" w:space="0" w:color="auto"/>
          </w:divBdr>
        </w:div>
      </w:divsChild>
    </w:div>
    <w:div w:id="677269320">
      <w:bodyDiv w:val="1"/>
      <w:marLeft w:val="0"/>
      <w:marRight w:val="0"/>
      <w:marTop w:val="0"/>
      <w:marBottom w:val="0"/>
      <w:divBdr>
        <w:top w:val="none" w:sz="0" w:space="0" w:color="auto"/>
        <w:left w:val="none" w:sz="0" w:space="0" w:color="auto"/>
        <w:bottom w:val="none" w:sz="0" w:space="0" w:color="auto"/>
        <w:right w:val="none" w:sz="0" w:space="0" w:color="auto"/>
      </w:divBdr>
    </w:div>
    <w:div w:id="747265009">
      <w:bodyDiv w:val="1"/>
      <w:marLeft w:val="0"/>
      <w:marRight w:val="0"/>
      <w:marTop w:val="0"/>
      <w:marBottom w:val="0"/>
      <w:divBdr>
        <w:top w:val="none" w:sz="0" w:space="0" w:color="auto"/>
        <w:left w:val="none" w:sz="0" w:space="0" w:color="auto"/>
        <w:bottom w:val="none" w:sz="0" w:space="0" w:color="auto"/>
        <w:right w:val="none" w:sz="0" w:space="0" w:color="auto"/>
      </w:divBdr>
      <w:divsChild>
        <w:div w:id="622659502">
          <w:marLeft w:val="0"/>
          <w:marRight w:val="0"/>
          <w:marTop w:val="0"/>
          <w:marBottom w:val="0"/>
          <w:divBdr>
            <w:top w:val="none" w:sz="0" w:space="0" w:color="auto"/>
            <w:left w:val="none" w:sz="0" w:space="0" w:color="auto"/>
            <w:bottom w:val="none" w:sz="0" w:space="0" w:color="auto"/>
            <w:right w:val="none" w:sz="0" w:space="0" w:color="auto"/>
          </w:divBdr>
        </w:div>
      </w:divsChild>
    </w:div>
    <w:div w:id="776605625">
      <w:bodyDiv w:val="1"/>
      <w:marLeft w:val="0"/>
      <w:marRight w:val="0"/>
      <w:marTop w:val="0"/>
      <w:marBottom w:val="0"/>
      <w:divBdr>
        <w:top w:val="none" w:sz="0" w:space="0" w:color="auto"/>
        <w:left w:val="none" w:sz="0" w:space="0" w:color="auto"/>
        <w:bottom w:val="none" w:sz="0" w:space="0" w:color="auto"/>
        <w:right w:val="none" w:sz="0" w:space="0" w:color="auto"/>
      </w:divBdr>
      <w:divsChild>
        <w:div w:id="1357928896">
          <w:marLeft w:val="360"/>
          <w:marRight w:val="0"/>
          <w:marTop w:val="200"/>
          <w:marBottom w:val="0"/>
          <w:divBdr>
            <w:top w:val="none" w:sz="0" w:space="0" w:color="auto"/>
            <w:left w:val="none" w:sz="0" w:space="0" w:color="auto"/>
            <w:bottom w:val="none" w:sz="0" w:space="0" w:color="auto"/>
            <w:right w:val="none" w:sz="0" w:space="0" w:color="auto"/>
          </w:divBdr>
        </w:div>
        <w:div w:id="1619095284">
          <w:marLeft w:val="360"/>
          <w:marRight w:val="0"/>
          <w:marTop w:val="200"/>
          <w:marBottom w:val="0"/>
          <w:divBdr>
            <w:top w:val="none" w:sz="0" w:space="0" w:color="auto"/>
            <w:left w:val="none" w:sz="0" w:space="0" w:color="auto"/>
            <w:bottom w:val="none" w:sz="0" w:space="0" w:color="auto"/>
            <w:right w:val="none" w:sz="0" w:space="0" w:color="auto"/>
          </w:divBdr>
        </w:div>
      </w:divsChild>
    </w:div>
    <w:div w:id="777869417">
      <w:bodyDiv w:val="1"/>
      <w:marLeft w:val="0"/>
      <w:marRight w:val="0"/>
      <w:marTop w:val="0"/>
      <w:marBottom w:val="0"/>
      <w:divBdr>
        <w:top w:val="none" w:sz="0" w:space="0" w:color="auto"/>
        <w:left w:val="none" w:sz="0" w:space="0" w:color="auto"/>
        <w:bottom w:val="none" w:sz="0" w:space="0" w:color="auto"/>
        <w:right w:val="none" w:sz="0" w:space="0" w:color="auto"/>
      </w:divBdr>
    </w:div>
    <w:div w:id="821386438">
      <w:bodyDiv w:val="1"/>
      <w:marLeft w:val="0"/>
      <w:marRight w:val="0"/>
      <w:marTop w:val="0"/>
      <w:marBottom w:val="0"/>
      <w:divBdr>
        <w:top w:val="none" w:sz="0" w:space="0" w:color="auto"/>
        <w:left w:val="none" w:sz="0" w:space="0" w:color="auto"/>
        <w:bottom w:val="none" w:sz="0" w:space="0" w:color="auto"/>
        <w:right w:val="none" w:sz="0" w:space="0" w:color="auto"/>
      </w:divBdr>
      <w:divsChild>
        <w:div w:id="1818913924">
          <w:marLeft w:val="0"/>
          <w:marRight w:val="0"/>
          <w:marTop w:val="0"/>
          <w:marBottom w:val="0"/>
          <w:divBdr>
            <w:top w:val="none" w:sz="0" w:space="0" w:color="auto"/>
            <w:left w:val="none" w:sz="0" w:space="0" w:color="auto"/>
            <w:bottom w:val="none" w:sz="0" w:space="0" w:color="auto"/>
            <w:right w:val="none" w:sz="0" w:space="0" w:color="auto"/>
          </w:divBdr>
        </w:div>
      </w:divsChild>
    </w:div>
    <w:div w:id="854615815">
      <w:bodyDiv w:val="1"/>
      <w:marLeft w:val="0"/>
      <w:marRight w:val="0"/>
      <w:marTop w:val="0"/>
      <w:marBottom w:val="0"/>
      <w:divBdr>
        <w:top w:val="none" w:sz="0" w:space="0" w:color="auto"/>
        <w:left w:val="none" w:sz="0" w:space="0" w:color="auto"/>
        <w:bottom w:val="none" w:sz="0" w:space="0" w:color="auto"/>
        <w:right w:val="none" w:sz="0" w:space="0" w:color="auto"/>
      </w:divBdr>
      <w:divsChild>
        <w:div w:id="705565297">
          <w:marLeft w:val="0"/>
          <w:marRight w:val="0"/>
          <w:marTop w:val="0"/>
          <w:marBottom w:val="0"/>
          <w:divBdr>
            <w:top w:val="none" w:sz="0" w:space="0" w:color="auto"/>
            <w:left w:val="none" w:sz="0" w:space="0" w:color="auto"/>
            <w:bottom w:val="none" w:sz="0" w:space="0" w:color="auto"/>
            <w:right w:val="none" w:sz="0" w:space="0" w:color="auto"/>
          </w:divBdr>
        </w:div>
        <w:div w:id="144786144">
          <w:marLeft w:val="0"/>
          <w:marRight w:val="0"/>
          <w:marTop w:val="0"/>
          <w:marBottom w:val="0"/>
          <w:divBdr>
            <w:top w:val="none" w:sz="0" w:space="0" w:color="auto"/>
            <w:left w:val="none" w:sz="0" w:space="0" w:color="auto"/>
            <w:bottom w:val="none" w:sz="0" w:space="0" w:color="auto"/>
            <w:right w:val="none" w:sz="0" w:space="0" w:color="auto"/>
          </w:divBdr>
        </w:div>
      </w:divsChild>
    </w:div>
    <w:div w:id="856502053">
      <w:bodyDiv w:val="1"/>
      <w:marLeft w:val="0"/>
      <w:marRight w:val="0"/>
      <w:marTop w:val="0"/>
      <w:marBottom w:val="0"/>
      <w:divBdr>
        <w:top w:val="none" w:sz="0" w:space="0" w:color="auto"/>
        <w:left w:val="none" w:sz="0" w:space="0" w:color="auto"/>
        <w:bottom w:val="none" w:sz="0" w:space="0" w:color="auto"/>
        <w:right w:val="none" w:sz="0" w:space="0" w:color="auto"/>
      </w:divBdr>
      <w:divsChild>
        <w:div w:id="452217253">
          <w:marLeft w:val="360"/>
          <w:marRight w:val="0"/>
          <w:marTop w:val="200"/>
          <w:marBottom w:val="0"/>
          <w:divBdr>
            <w:top w:val="none" w:sz="0" w:space="0" w:color="auto"/>
            <w:left w:val="none" w:sz="0" w:space="0" w:color="auto"/>
            <w:bottom w:val="none" w:sz="0" w:space="0" w:color="auto"/>
            <w:right w:val="none" w:sz="0" w:space="0" w:color="auto"/>
          </w:divBdr>
        </w:div>
        <w:div w:id="1939364430">
          <w:marLeft w:val="360"/>
          <w:marRight w:val="0"/>
          <w:marTop w:val="200"/>
          <w:marBottom w:val="0"/>
          <w:divBdr>
            <w:top w:val="none" w:sz="0" w:space="0" w:color="auto"/>
            <w:left w:val="none" w:sz="0" w:space="0" w:color="auto"/>
            <w:bottom w:val="none" w:sz="0" w:space="0" w:color="auto"/>
            <w:right w:val="none" w:sz="0" w:space="0" w:color="auto"/>
          </w:divBdr>
        </w:div>
        <w:div w:id="132917936">
          <w:marLeft w:val="360"/>
          <w:marRight w:val="0"/>
          <w:marTop w:val="200"/>
          <w:marBottom w:val="0"/>
          <w:divBdr>
            <w:top w:val="none" w:sz="0" w:space="0" w:color="auto"/>
            <w:left w:val="none" w:sz="0" w:space="0" w:color="auto"/>
            <w:bottom w:val="none" w:sz="0" w:space="0" w:color="auto"/>
            <w:right w:val="none" w:sz="0" w:space="0" w:color="auto"/>
          </w:divBdr>
        </w:div>
        <w:div w:id="941306795">
          <w:marLeft w:val="360"/>
          <w:marRight w:val="0"/>
          <w:marTop w:val="200"/>
          <w:marBottom w:val="0"/>
          <w:divBdr>
            <w:top w:val="none" w:sz="0" w:space="0" w:color="auto"/>
            <w:left w:val="none" w:sz="0" w:space="0" w:color="auto"/>
            <w:bottom w:val="none" w:sz="0" w:space="0" w:color="auto"/>
            <w:right w:val="none" w:sz="0" w:space="0" w:color="auto"/>
          </w:divBdr>
        </w:div>
      </w:divsChild>
    </w:div>
    <w:div w:id="921839264">
      <w:bodyDiv w:val="1"/>
      <w:marLeft w:val="0"/>
      <w:marRight w:val="0"/>
      <w:marTop w:val="0"/>
      <w:marBottom w:val="0"/>
      <w:divBdr>
        <w:top w:val="none" w:sz="0" w:space="0" w:color="auto"/>
        <w:left w:val="none" w:sz="0" w:space="0" w:color="auto"/>
        <w:bottom w:val="none" w:sz="0" w:space="0" w:color="auto"/>
        <w:right w:val="none" w:sz="0" w:space="0" w:color="auto"/>
      </w:divBdr>
      <w:divsChild>
        <w:div w:id="266162093">
          <w:marLeft w:val="0"/>
          <w:marRight w:val="0"/>
          <w:marTop w:val="0"/>
          <w:marBottom w:val="0"/>
          <w:divBdr>
            <w:top w:val="none" w:sz="0" w:space="0" w:color="auto"/>
            <w:left w:val="none" w:sz="0" w:space="0" w:color="auto"/>
            <w:bottom w:val="none" w:sz="0" w:space="0" w:color="auto"/>
            <w:right w:val="none" w:sz="0" w:space="0" w:color="auto"/>
          </w:divBdr>
        </w:div>
      </w:divsChild>
    </w:div>
    <w:div w:id="1014071068">
      <w:bodyDiv w:val="1"/>
      <w:marLeft w:val="0"/>
      <w:marRight w:val="0"/>
      <w:marTop w:val="0"/>
      <w:marBottom w:val="0"/>
      <w:divBdr>
        <w:top w:val="none" w:sz="0" w:space="0" w:color="auto"/>
        <w:left w:val="none" w:sz="0" w:space="0" w:color="auto"/>
        <w:bottom w:val="none" w:sz="0" w:space="0" w:color="auto"/>
        <w:right w:val="none" w:sz="0" w:space="0" w:color="auto"/>
      </w:divBdr>
    </w:div>
    <w:div w:id="1108769261">
      <w:bodyDiv w:val="1"/>
      <w:marLeft w:val="0"/>
      <w:marRight w:val="0"/>
      <w:marTop w:val="0"/>
      <w:marBottom w:val="0"/>
      <w:divBdr>
        <w:top w:val="none" w:sz="0" w:space="0" w:color="auto"/>
        <w:left w:val="none" w:sz="0" w:space="0" w:color="auto"/>
        <w:bottom w:val="none" w:sz="0" w:space="0" w:color="auto"/>
        <w:right w:val="none" w:sz="0" w:space="0" w:color="auto"/>
      </w:divBdr>
    </w:div>
    <w:div w:id="1173564782">
      <w:bodyDiv w:val="1"/>
      <w:marLeft w:val="0"/>
      <w:marRight w:val="0"/>
      <w:marTop w:val="0"/>
      <w:marBottom w:val="0"/>
      <w:divBdr>
        <w:top w:val="none" w:sz="0" w:space="0" w:color="auto"/>
        <w:left w:val="none" w:sz="0" w:space="0" w:color="auto"/>
        <w:bottom w:val="none" w:sz="0" w:space="0" w:color="auto"/>
        <w:right w:val="none" w:sz="0" w:space="0" w:color="auto"/>
      </w:divBdr>
    </w:div>
    <w:div w:id="1186014483">
      <w:bodyDiv w:val="1"/>
      <w:marLeft w:val="0"/>
      <w:marRight w:val="0"/>
      <w:marTop w:val="0"/>
      <w:marBottom w:val="0"/>
      <w:divBdr>
        <w:top w:val="none" w:sz="0" w:space="0" w:color="auto"/>
        <w:left w:val="none" w:sz="0" w:space="0" w:color="auto"/>
        <w:bottom w:val="none" w:sz="0" w:space="0" w:color="auto"/>
        <w:right w:val="none" w:sz="0" w:space="0" w:color="auto"/>
      </w:divBdr>
      <w:divsChild>
        <w:div w:id="216820005">
          <w:marLeft w:val="0"/>
          <w:marRight w:val="0"/>
          <w:marTop w:val="0"/>
          <w:marBottom w:val="0"/>
          <w:divBdr>
            <w:top w:val="none" w:sz="0" w:space="0" w:color="auto"/>
            <w:left w:val="none" w:sz="0" w:space="0" w:color="auto"/>
            <w:bottom w:val="none" w:sz="0" w:space="0" w:color="auto"/>
            <w:right w:val="none" w:sz="0" w:space="0" w:color="auto"/>
          </w:divBdr>
        </w:div>
      </w:divsChild>
    </w:div>
    <w:div w:id="1213346395">
      <w:bodyDiv w:val="1"/>
      <w:marLeft w:val="0"/>
      <w:marRight w:val="0"/>
      <w:marTop w:val="0"/>
      <w:marBottom w:val="0"/>
      <w:divBdr>
        <w:top w:val="none" w:sz="0" w:space="0" w:color="auto"/>
        <w:left w:val="none" w:sz="0" w:space="0" w:color="auto"/>
        <w:bottom w:val="none" w:sz="0" w:space="0" w:color="auto"/>
        <w:right w:val="none" w:sz="0" w:space="0" w:color="auto"/>
      </w:divBdr>
    </w:div>
    <w:div w:id="1333677437">
      <w:bodyDiv w:val="1"/>
      <w:marLeft w:val="0"/>
      <w:marRight w:val="0"/>
      <w:marTop w:val="0"/>
      <w:marBottom w:val="0"/>
      <w:divBdr>
        <w:top w:val="none" w:sz="0" w:space="0" w:color="auto"/>
        <w:left w:val="none" w:sz="0" w:space="0" w:color="auto"/>
        <w:bottom w:val="none" w:sz="0" w:space="0" w:color="auto"/>
        <w:right w:val="none" w:sz="0" w:space="0" w:color="auto"/>
      </w:divBdr>
      <w:divsChild>
        <w:div w:id="1476413644">
          <w:marLeft w:val="360"/>
          <w:marRight w:val="0"/>
          <w:marTop w:val="200"/>
          <w:marBottom w:val="0"/>
          <w:divBdr>
            <w:top w:val="none" w:sz="0" w:space="0" w:color="auto"/>
            <w:left w:val="none" w:sz="0" w:space="0" w:color="auto"/>
            <w:bottom w:val="none" w:sz="0" w:space="0" w:color="auto"/>
            <w:right w:val="none" w:sz="0" w:space="0" w:color="auto"/>
          </w:divBdr>
        </w:div>
      </w:divsChild>
    </w:div>
    <w:div w:id="1462309497">
      <w:bodyDiv w:val="1"/>
      <w:marLeft w:val="0"/>
      <w:marRight w:val="0"/>
      <w:marTop w:val="0"/>
      <w:marBottom w:val="0"/>
      <w:divBdr>
        <w:top w:val="none" w:sz="0" w:space="0" w:color="auto"/>
        <w:left w:val="none" w:sz="0" w:space="0" w:color="auto"/>
        <w:bottom w:val="none" w:sz="0" w:space="0" w:color="auto"/>
        <w:right w:val="none" w:sz="0" w:space="0" w:color="auto"/>
      </w:divBdr>
      <w:divsChild>
        <w:div w:id="353045801">
          <w:marLeft w:val="360"/>
          <w:marRight w:val="0"/>
          <w:marTop w:val="200"/>
          <w:marBottom w:val="0"/>
          <w:divBdr>
            <w:top w:val="none" w:sz="0" w:space="0" w:color="auto"/>
            <w:left w:val="none" w:sz="0" w:space="0" w:color="auto"/>
            <w:bottom w:val="none" w:sz="0" w:space="0" w:color="auto"/>
            <w:right w:val="none" w:sz="0" w:space="0" w:color="auto"/>
          </w:divBdr>
        </w:div>
      </w:divsChild>
    </w:div>
    <w:div w:id="1481727866">
      <w:bodyDiv w:val="1"/>
      <w:marLeft w:val="0"/>
      <w:marRight w:val="0"/>
      <w:marTop w:val="0"/>
      <w:marBottom w:val="0"/>
      <w:divBdr>
        <w:top w:val="none" w:sz="0" w:space="0" w:color="auto"/>
        <w:left w:val="none" w:sz="0" w:space="0" w:color="auto"/>
        <w:bottom w:val="none" w:sz="0" w:space="0" w:color="auto"/>
        <w:right w:val="none" w:sz="0" w:space="0" w:color="auto"/>
      </w:divBdr>
    </w:div>
    <w:div w:id="1488748030">
      <w:bodyDiv w:val="1"/>
      <w:marLeft w:val="0"/>
      <w:marRight w:val="0"/>
      <w:marTop w:val="0"/>
      <w:marBottom w:val="0"/>
      <w:divBdr>
        <w:top w:val="none" w:sz="0" w:space="0" w:color="auto"/>
        <w:left w:val="none" w:sz="0" w:space="0" w:color="auto"/>
        <w:bottom w:val="none" w:sz="0" w:space="0" w:color="auto"/>
        <w:right w:val="none" w:sz="0" w:space="0" w:color="auto"/>
      </w:divBdr>
      <w:divsChild>
        <w:div w:id="1940408898">
          <w:marLeft w:val="360"/>
          <w:marRight w:val="0"/>
          <w:marTop w:val="200"/>
          <w:marBottom w:val="0"/>
          <w:divBdr>
            <w:top w:val="none" w:sz="0" w:space="0" w:color="auto"/>
            <w:left w:val="none" w:sz="0" w:space="0" w:color="auto"/>
            <w:bottom w:val="none" w:sz="0" w:space="0" w:color="auto"/>
            <w:right w:val="none" w:sz="0" w:space="0" w:color="auto"/>
          </w:divBdr>
        </w:div>
      </w:divsChild>
    </w:div>
    <w:div w:id="1500461046">
      <w:bodyDiv w:val="1"/>
      <w:marLeft w:val="0"/>
      <w:marRight w:val="0"/>
      <w:marTop w:val="0"/>
      <w:marBottom w:val="0"/>
      <w:divBdr>
        <w:top w:val="none" w:sz="0" w:space="0" w:color="auto"/>
        <w:left w:val="none" w:sz="0" w:space="0" w:color="auto"/>
        <w:bottom w:val="none" w:sz="0" w:space="0" w:color="auto"/>
        <w:right w:val="none" w:sz="0" w:space="0" w:color="auto"/>
      </w:divBdr>
      <w:divsChild>
        <w:div w:id="764543552">
          <w:marLeft w:val="360"/>
          <w:marRight w:val="0"/>
          <w:marTop w:val="200"/>
          <w:marBottom w:val="0"/>
          <w:divBdr>
            <w:top w:val="none" w:sz="0" w:space="0" w:color="auto"/>
            <w:left w:val="none" w:sz="0" w:space="0" w:color="auto"/>
            <w:bottom w:val="none" w:sz="0" w:space="0" w:color="auto"/>
            <w:right w:val="none" w:sz="0" w:space="0" w:color="auto"/>
          </w:divBdr>
        </w:div>
      </w:divsChild>
    </w:div>
    <w:div w:id="1511676899">
      <w:bodyDiv w:val="1"/>
      <w:marLeft w:val="0"/>
      <w:marRight w:val="0"/>
      <w:marTop w:val="0"/>
      <w:marBottom w:val="0"/>
      <w:divBdr>
        <w:top w:val="none" w:sz="0" w:space="0" w:color="auto"/>
        <w:left w:val="none" w:sz="0" w:space="0" w:color="auto"/>
        <w:bottom w:val="none" w:sz="0" w:space="0" w:color="auto"/>
        <w:right w:val="none" w:sz="0" w:space="0" w:color="auto"/>
      </w:divBdr>
    </w:div>
    <w:div w:id="1529247791">
      <w:bodyDiv w:val="1"/>
      <w:marLeft w:val="0"/>
      <w:marRight w:val="0"/>
      <w:marTop w:val="0"/>
      <w:marBottom w:val="0"/>
      <w:divBdr>
        <w:top w:val="none" w:sz="0" w:space="0" w:color="auto"/>
        <w:left w:val="none" w:sz="0" w:space="0" w:color="auto"/>
        <w:bottom w:val="none" w:sz="0" w:space="0" w:color="auto"/>
        <w:right w:val="none" w:sz="0" w:space="0" w:color="auto"/>
      </w:divBdr>
    </w:div>
    <w:div w:id="1536117965">
      <w:bodyDiv w:val="1"/>
      <w:marLeft w:val="0"/>
      <w:marRight w:val="0"/>
      <w:marTop w:val="0"/>
      <w:marBottom w:val="0"/>
      <w:divBdr>
        <w:top w:val="none" w:sz="0" w:space="0" w:color="auto"/>
        <w:left w:val="none" w:sz="0" w:space="0" w:color="auto"/>
        <w:bottom w:val="none" w:sz="0" w:space="0" w:color="auto"/>
        <w:right w:val="none" w:sz="0" w:space="0" w:color="auto"/>
      </w:divBdr>
    </w:div>
    <w:div w:id="1551528803">
      <w:bodyDiv w:val="1"/>
      <w:marLeft w:val="0"/>
      <w:marRight w:val="0"/>
      <w:marTop w:val="0"/>
      <w:marBottom w:val="0"/>
      <w:divBdr>
        <w:top w:val="none" w:sz="0" w:space="0" w:color="auto"/>
        <w:left w:val="none" w:sz="0" w:space="0" w:color="auto"/>
        <w:bottom w:val="none" w:sz="0" w:space="0" w:color="auto"/>
        <w:right w:val="none" w:sz="0" w:space="0" w:color="auto"/>
      </w:divBdr>
    </w:div>
    <w:div w:id="1578129082">
      <w:bodyDiv w:val="1"/>
      <w:marLeft w:val="0"/>
      <w:marRight w:val="0"/>
      <w:marTop w:val="0"/>
      <w:marBottom w:val="0"/>
      <w:divBdr>
        <w:top w:val="none" w:sz="0" w:space="0" w:color="auto"/>
        <w:left w:val="none" w:sz="0" w:space="0" w:color="auto"/>
        <w:bottom w:val="none" w:sz="0" w:space="0" w:color="auto"/>
        <w:right w:val="none" w:sz="0" w:space="0" w:color="auto"/>
      </w:divBdr>
      <w:divsChild>
        <w:div w:id="1323705059">
          <w:marLeft w:val="0"/>
          <w:marRight w:val="0"/>
          <w:marTop w:val="0"/>
          <w:marBottom w:val="0"/>
          <w:divBdr>
            <w:top w:val="none" w:sz="0" w:space="0" w:color="auto"/>
            <w:left w:val="none" w:sz="0" w:space="0" w:color="auto"/>
            <w:bottom w:val="none" w:sz="0" w:space="0" w:color="auto"/>
            <w:right w:val="none" w:sz="0" w:space="0" w:color="auto"/>
          </w:divBdr>
        </w:div>
      </w:divsChild>
    </w:div>
    <w:div w:id="1655795192">
      <w:bodyDiv w:val="1"/>
      <w:marLeft w:val="0"/>
      <w:marRight w:val="0"/>
      <w:marTop w:val="0"/>
      <w:marBottom w:val="0"/>
      <w:divBdr>
        <w:top w:val="none" w:sz="0" w:space="0" w:color="auto"/>
        <w:left w:val="none" w:sz="0" w:space="0" w:color="auto"/>
        <w:bottom w:val="none" w:sz="0" w:space="0" w:color="auto"/>
        <w:right w:val="none" w:sz="0" w:space="0" w:color="auto"/>
      </w:divBdr>
      <w:divsChild>
        <w:div w:id="1952275980">
          <w:marLeft w:val="360"/>
          <w:marRight w:val="0"/>
          <w:marTop w:val="200"/>
          <w:marBottom w:val="0"/>
          <w:divBdr>
            <w:top w:val="none" w:sz="0" w:space="0" w:color="auto"/>
            <w:left w:val="none" w:sz="0" w:space="0" w:color="auto"/>
            <w:bottom w:val="none" w:sz="0" w:space="0" w:color="auto"/>
            <w:right w:val="none" w:sz="0" w:space="0" w:color="auto"/>
          </w:divBdr>
        </w:div>
        <w:div w:id="291636570">
          <w:marLeft w:val="360"/>
          <w:marRight w:val="0"/>
          <w:marTop w:val="200"/>
          <w:marBottom w:val="0"/>
          <w:divBdr>
            <w:top w:val="none" w:sz="0" w:space="0" w:color="auto"/>
            <w:left w:val="none" w:sz="0" w:space="0" w:color="auto"/>
            <w:bottom w:val="none" w:sz="0" w:space="0" w:color="auto"/>
            <w:right w:val="none" w:sz="0" w:space="0" w:color="auto"/>
          </w:divBdr>
        </w:div>
      </w:divsChild>
    </w:div>
    <w:div w:id="1787234642">
      <w:bodyDiv w:val="1"/>
      <w:marLeft w:val="0"/>
      <w:marRight w:val="0"/>
      <w:marTop w:val="0"/>
      <w:marBottom w:val="0"/>
      <w:divBdr>
        <w:top w:val="none" w:sz="0" w:space="0" w:color="auto"/>
        <w:left w:val="none" w:sz="0" w:space="0" w:color="auto"/>
        <w:bottom w:val="none" w:sz="0" w:space="0" w:color="auto"/>
        <w:right w:val="none" w:sz="0" w:space="0" w:color="auto"/>
      </w:divBdr>
      <w:divsChild>
        <w:div w:id="380516389">
          <w:marLeft w:val="0"/>
          <w:marRight w:val="0"/>
          <w:marTop w:val="0"/>
          <w:marBottom w:val="0"/>
          <w:divBdr>
            <w:top w:val="none" w:sz="0" w:space="0" w:color="auto"/>
            <w:left w:val="none" w:sz="0" w:space="0" w:color="auto"/>
            <w:bottom w:val="none" w:sz="0" w:space="0" w:color="auto"/>
            <w:right w:val="none" w:sz="0" w:space="0" w:color="auto"/>
          </w:divBdr>
        </w:div>
      </w:divsChild>
    </w:div>
    <w:div w:id="1835603836">
      <w:bodyDiv w:val="1"/>
      <w:marLeft w:val="0"/>
      <w:marRight w:val="0"/>
      <w:marTop w:val="0"/>
      <w:marBottom w:val="0"/>
      <w:divBdr>
        <w:top w:val="none" w:sz="0" w:space="0" w:color="auto"/>
        <w:left w:val="none" w:sz="0" w:space="0" w:color="auto"/>
        <w:bottom w:val="none" w:sz="0" w:space="0" w:color="auto"/>
        <w:right w:val="none" w:sz="0" w:space="0" w:color="auto"/>
      </w:divBdr>
    </w:div>
    <w:div w:id="1959605910">
      <w:bodyDiv w:val="1"/>
      <w:marLeft w:val="0"/>
      <w:marRight w:val="0"/>
      <w:marTop w:val="0"/>
      <w:marBottom w:val="0"/>
      <w:divBdr>
        <w:top w:val="none" w:sz="0" w:space="0" w:color="auto"/>
        <w:left w:val="none" w:sz="0" w:space="0" w:color="auto"/>
        <w:bottom w:val="none" w:sz="0" w:space="0" w:color="auto"/>
        <w:right w:val="none" w:sz="0" w:space="0" w:color="auto"/>
      </w:divBdr>
      <w:divsChild>
        <w:div w:id="995954799">
          <w:marLeft w:val="0"/>
          <w:marRight w:val="0"/>
          <w:marTop w:val="0"/>
          <w:marBottom w:val="0"/>
          <w:divBdr>
            <w:top w:val="none" w:sz="0" w:space="0" w:color="auto"/>
            <w:left w:val="none" w:sz="0" w:space="0" w:color="auto"/>
            <w:bottom w:val="none" w:sz="0" w:space="0" w:color="auto"/>
            <w:right w:val="none" w:sz="0" w:space="0" w:color="auto"/>
          </w:divBdr>
        </w:div>
        <w:div w:id="1840149402">
          <w:marLeft w:val="0"/>
          <w:marRight w:val="0"/>
          <w:marTop w:val="0"/>
          <w:marBottom w:val="0"/>
          <w:divBdr>
            <w:top w:val="none" w:sz="0" w:space="0" w:color="auto"/>
            <w:left w:val="none" w:sz="0" w:space="0" w:color="auto"/>
            <w:bottom w:val="none" w:sz="0" w:space="0" w:color="auto"/>
            <w:right w:val="none" w:sz="0" w:space="0" w:color="auto"/>
          </w:divBdr>
        </w:div>
      </w:divsChild>
    </w:div>
    <w:div w:id="2039239571">
      <w:bodyDiv w:val="1"/>
      <w:marLeft w:val="0"/>
      <w:marRight w:val="0"/>
      <w:marTop w:val="0"/>
      <w:marBottom w:val="0"/>
      <w:divBdr>
        <w:top w:val="none" w:sz="0" w:space="0" w:color="auto"/>
        <w:left w:val="none" w:sz="0" w:space="0" w:color="auto"/>
        <w:bottom w:val="none" w:sz="0" w:space="0" w:color="auto"/>
        <w:right w:val="none" w:sz="0" w:space="0" w:color="auto"/>
      </w:divBdr>
    </w:div>
    <w:div w:id="2059939543">
      <w:bodyDiv w:val="1"/>
      <w:marLeft w:val="0"/>
      <w:marRight w:val="0"/>
      <w:marTop w:val="0"/>
      <w:marBottom w:val="0"/>
      <w:divBdr>
        <w:top w:val="none" w:sz="0" w:space="0" w:color="auto"/>
        <w:left w:val="none" w:sz="0" w:space="0" w:color="auto"/>
        <w:bottom w:val="none" w:sz="0" w:space="0" w:color="auto"/>
        <w:right w:val="none" w:sz="0" w:space="0" w:color="auto"/>
      </w:divBdr>
      <w:divsChild>
        <w:div w:id="2075394351">
          <w:marLeft w:val="360"/>
          <w:marRight w:val="0"/>
          <w:marTop w:val="200"/>
          <w:marBottom w:val="0"/>
          <w:divBdr>
            <w:top w:val="none" w:sz="0" w:space="0" w:color="auto"/>
            <w:left w:val="none" w:sz="0" w:space="0" w:color="auto"/>
            <w:bottom w:val="none" w:sz="0" w:space="0" w:color="auto"/>
            <w:right w:val="none" w:sz="0" w:space="0" w:color="auto"/>
          </w:divBdr>
        </w:div>
      </w:divsChild>
    </w:div>
    <w:div w:id="2070302607">
      <w:bodyDiv w:val="1"/>
      <w:marLeft w:val="0"/>
      <w:marRight w:val="0"/>
      <w:marTop w:val="0"/>
      <w:marBottom w:val="0"/>
      <w:divBdr>
        <w:top w:val="none" w:sz="0" w:space="0" w:color="auto"/>
        <w:left w:val="none" w:sz="0" w:space="0" w:color="auto"/>
        <w:bottom w:val="none" w:sz="0" w:space="0" w:color="auto"/>
        <w:right w:val="none" w:sz="0" w:space="0" w:color="auto"/>
      </w:divBdr>
    </w:div>
    <w:div w:id="2071999291">
      <w:bodyDiv w:val="1"/>
      <w:marLeft w:val="0"/>
      <w:marRight w:val="0"/>
      <w:marTop w:val="0"/>
      <w:marBottom w:val="0"/>
      <w:divBdr>
        <w:top w:val="none" w:sz="0" w:space="0" w:color="auto"/>
        <w:left w:val="none" w:sz="0" w:space="0" w:color="auto"/>
        <w:bottom w:val="none" w:sz="0" w:space="0" w:color="auto"/>
        <w:right w:val="none" w:sz="0" w:space="0" w:color="auto"/>
      </w:divBdr>
    </w:div>
    <w:div w:id="2077779648">
      <w:bodyDiv w:val="1"/>
      <w:marLeft w:val="0"/>
      <w:marRight w:val="0"/>
      <w:marTop w:val="0"/>
      <w:marBottom w:val="0"/>
      <w:divBdr>
        <w:top w:val="none" w:sz="0" w:space="0" w:color="auto"/>
        <w:left w:val="none" w:sz="0" w:space="0" w:color="auto"/>
        <w:bottom w:val="none" w:sz="0" w:space="0" w:color="auto"/>
        <w:right w:val="none" w:sz="0" w:space="0" w:color="auto"/>
      </w:divBdr>
      <w:divsChild>
        <w:div w:id="1110707588">
          <w:marLeft w:val="360"/>
          <w:marRight w:val="0"/>
          <w:marTop w:val="200"/>
          <w:marBottom w:val="0"/>
          <w:divBdr>
            <w:top w:val="none" w:sz="0" w:space="0" w:color="auto"/>
            <w:left w:val="none" w:sz="0" w:space="0" w:color="auto"/>
            <w:bottom w:val="none" w:sz="0" w:space="0" w:color="auto"/>
            <w:right w:val="none" w:sz="0" w:space="0" w:color="auto"/>
          </w:divBdr>
        </w:div>
      </w:divsChild>
    </w:div>
    <w:div w:id="2142769861">
      <w:bodyDiv w:val="1"/>
      <w:marLeft w:val="0"/>
      <w:marRight w:val="0"/>
      <w:marTop w:val="0"/>
      <w:marBottom w:val="0"/>
      <w:divBdr>
        <w:top w:val="none" w:sz="0" w:space="0" w:color="auto"/>
        <w:left w:val="none" w:sz="0" w:space="0" w:color="auto"/>
        <w:bottom w:val="none" w:sz="0" w:space="0" w:color="auto"/>
        <w:right w:val="none" w:sz="0" w:space="0" w:color="auto"/>
      </w:divBdr>
      <w:divsChild>
        <w:div w:id="16347550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thirtybyforty.com/" TargetMode="External"/><Relationship Id="rId26" Type="http://schemas.openxmlformats.org/officeDocument/2006/relationships/hyperlink" Target="https://www.goodwin.edu/enews/cnc-machinist-skills/" TargetMode="External"/><Relationship Id="rId39" Type="http://schemas.openxmlformats.org/officeDocument/2006/relationships/image" Target="media/image12.jpeg"/><Relationship Id="rId21" Type="http://schemas.openxmlformats.org/officeDocument/2006/relationships/hyperlink" Target="https://kierantimberlake.com/"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yperlink" Target="https://www.youtube.com/watch?v=gQ5sFgMiNJg&amp;ab_channel=StepcraftInc" TargetMode="External"/><Relationship Id="rId50" Type="http://schemas.openxmlformats.org/officeDocument/2006/relationships/hyperlink" Target="https://www.tehnobuss.lv/izglitiba/karjera/metalapstrades-darbgaldu-operators" TargetMode="External"/><Relationship Id="rId55" Type="http://schemas.openxmlformats.org/officeDocument/2006/relationships/hyperlink" Target="https://www.mc.llu.lv/programmvadibas-cnc-kokapstrades-darbmasinu-operacija" TargetMode="External"/><Relationship Id="rId63" Type="http://schemas.openxmlformats.org/officeDocument/2006/relationships/hyperlink" Target="https://www.trscraftservices.com/blogs/2020-9/what-is-the-career-path-for-a-cnc-machinist"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raphisoft.com/archicad/" TargetMode="External"/><Relationship Id="rId29" Type="http://schemas.openxmlformats.org/officeDocument/2006/relationships/hyperlink" Target="https://www.goodwin.edu/majors/manufacturing/cnc/as-degre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hyperlink" Target="http://kansascitykitcompany.com/explorations-and-speculation/3d-milling"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www.youtube.com/watch?v=lQ-MYnyxh7M&amp;ab_channel=ProductDesignOnline" TargetMode="External"/><Relationship Id="rId53" Type="http://schemas.openxmlformats.org/officeDocument/2006/relationships/hyperlink" Target="https://zrkac.lv/index.php?view=group&amp;group=9&amp;id=30" TargetMode="External"/><Relationship Id="rId58" Type="http://schemas.openxmlformats.org/officeDocument/2006/relationships/hyperlink" Target="https://wdrfree.com/stock-vector/download/vector-set-cnc-milling-machine-241155748"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sean.autodesk.com/products/revit/overview" TargetMode="External"/><Relationship Id="rId23" Type="http://schemas.openxmlformats.org/officeDocument/2006/relationships/image" Target="media/image3.jpeg"/><Relationship Id="rId28" Type="http://schemas.openxmlformats.org/officeDocument/2006/relationships/hyperlink" Target="https://www.goodwin.edu/enews/day-in-the-life-cnc-machine-operator/" TargetMode="External"/><Relationship Id="rId36" Type="http://schemas.openxmlformats.org/officeDocument/2006/relationships/image" Target="media/image9.png"/><Relationship Id="rId49" Type="http://schemas.openxmlformats.org/officeDocument/2006/relationships/image" Target="media/image17.jpeg"/><Relationship Id="rId57" Type="http://schemas.openxmlformats.org/officeDocument/2006/relationships/hyperlink" Target="https://technologystudent.com/despro2/cncsys1.htm" TargetMode="External"/><Relationship Id="rId61" Type="http://schemas.openxmlformats.org/officeDocument/2006/relationships/hyperlink" Target="https://apps.illinoisworknet.com/cis/clusters/OccupationDetails/100048?parentId=111300&amp;section=conditions&amp;sectionTitle=Working%20Conditions" TargetMode="External"/><Relationship Id="rId10" Type="http://schemas.openxmlformats.org/officeDocument/2006/relationships/webSettings" Target="webSettings.xml"/><Relationship Id="rId19" Type="http://schemas.openxmlformats.org/officeDocument/2006/relationships/hyperlink" Target="https://grovemade.com/about/" TargetMode="External"/><Relationship Id="rId31" Type="http://schemas.openxmlformats.org/officeDocument/2006/relationships/image" Target="media/image5.png"/><Relationship Id="rId44" Type="http://schemas.openxmlformats.org/officeDocument/2006/relationships/hyperlink" Target="https://www.youtube.com/watch?v=FNYEXjRmDtI&amp;ab_channel=ConcerningReality" TargetMode="External"/><Relationship Id="rId52" Type="http://schemas.openxmlformats.org/officeDocument/2006/relationships/hyperlink" Target="https://abplanalp.lv/lv/izglitiba/cnc-sertifikacijas-apmaciba" TargetMode="External"/><Relationship Id="rId60" Type="http://schemas.openxmlformats.org/officeDocument/2006/relationships/hyperlink" Target="https://dribbble.com/shots/3403392-CNC-Machinin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burohappold.com/about/" TargetMode="External"/><Relationship Id="rId27" Type="http://schemas.openxmlformats.org/officeDocument/2006/relationships/hyperlink" Target="https://www.goodwin.edu/majors/manufacturing/cnc/" TargetMode="External"/><Relationship Id="rId30" Type="http://schemas.openxmlformats.org/officeDocument/2006/relationships/hyperlink" Target="https://www.goodwin.edu/majors/manufacturing/cnc/certificate-18-credit"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www.youtube.com/watch?v=dFDOZcznm68&amp;ab_channel=Learn%40MINES" TargetMode="External"/><Relationship Id="rId56" Type="http://schemas.openxmlformats.org/officeDocument/2006/relationships/hyperlink" Target="http://colla.lv/apmaciba/" TargetMode="External"/><Relationship Id="rId64" Type="http://schemas.openxmlformats.org/officeDocument/2006/relationships/hyperlink" Target="https://iotbusinessnews.com/2020/02/03/15951-how-the-iot-will-change-cnc-machining/" TargetMode="External"/><Relationship Id="rId69"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rtk.l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youtube.com/channel/UCoc2ZM2cYas4DijNdaEJXUA?feature=emb_subscribe_title" TargetMode="External"/><Relationship Id="rId25" Type="http://schemas.openxmlformats.org/officeDocument/2006/relationships/hyperlink" Target="http://www.aes.nu/"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hyperlink" Target="https://www.youtube.com/watch?v=i-PgeWbDgq4&amp;ab_channel=StarTechTV" TargetMode="External"/><Relationship Id="rId59" Type="http://schemas.openxmlformats.org/officeDocument/2006/relationships/hyperlink" Target="https://dribbble.com/tags/cnc_machine" TargetMode="External"/><Relationship Id="rId67" Type="http://schemas.openxmlformats.org/officeDocument/2006/relationships/header" Target="header2.xml"/><Relationship Id="rId20" Type="http://schemas.openxmlformats.org/officeDocument/2006/relationships/hyperlink" Target="https://www.matthewencina.com/" TargetMode="External"/><Relationship Id="rId41" Type="http://schemas.openxmlformats.org/officeDocument/2006/relationships/image" Target="media/image14.png"/><Relationship Id="rId54" Type="http://schemas.openxmlformats.org/officeDocument/2006/relationships/hyperlink" Target="https://www.durocmachinetool.lv/academy" TargetMode="External"/><Relationship Id="rId62" Type="http://schemas.openxmlformats.org/officeDocument/2006/relationships/hyperlink" Target="https://www.steckermachine.com/blog/cnc-operato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C6A02186C5F74DAEDF0AEEB438DA16" ma:contentTypeVersion="4" ma:contentTypeDescription="Create a new document." ma:contentTypeScope="" ma:versionID="8b7ae2ce40251eeeb9341b97b4cbc158">
  <xsd:schema xmlns:xsd="http://www.w3.org/2001/XMLSchema" xmlns:xs="http://www.w3.org/2001/XMLSchema" xmlns:p="http://schemas.microsoft.com/office/2006/metadata/properties" xmlns:ns2="164c62e4-8a0d-4113-9a92-83254de0ffc7" targetNamespace="http://schemas.microsoft.com/office/2006/metadata/properties" ma:root="true" ma:fieldsID="b003c530597ab932b489051b43e43557" ns2:_="">
    <xsd:import namespace="164c62e4-8a0d-4113-9a92-83254de0f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c62e4-8a0d-4113-9a92-83254de0f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3024CB-2075-4B85-9F32-03FE59E0C5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0BBED1-DDC8-4598-A92F-865D6DB04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c62e4-8a0d-4113-9a92-83254de0f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F44D18-075D-47FA-8C3C-321117157B00}">
  <ds:schemaRefs>
    <ds:schemaRef ds:uri="http://schemas.microsoft.com/sharepoint/v3/contenttype/forms"/>
  </ds:schemaRefs>
</ds:datastoreItem>
</file>

<file path=customXml/itemProps5.xml><?xml version="1.0" encoding="utf-8"?>
<ds:datastoreItem xmlns:ds="http://schemas.openxmlformats.org/officeDocument/2006/customXml" ds:itemID="{DACAFCCE-48D5-475B-B39B-AD69E9CB3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35</Pages>
  <Words>37706</Words>
  <Characters>21493</Characters>
  <Application>Microsoft Office Word</Application>
  <DocSecurity>0</DocSecurity>
  <Lines>179</Lines>
  <Paragraphs>118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Apstrāde ar programmvadības darbagaldiem</vt:lpstr>
      <vt:lpstr/>
    </vt:vector>
  </TitlesOfParts>
  <Company>Erasmus+ programmas projekts “Mobilās laboratorijas STEM zināšanu uzlabošanai” (2020-1-LV01-KA201-077502)</Company>
  <LinksUpToDate>false</LinksUpToDate>
  <CharactersWithSpaces>59081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Apstrāde ar programmvadības darbagaldiem</dc:title>
  <dc:subject>Mācību līdzeklis skolēniem, 7. un 8.klasei</dc:subject>
  <dc:creator>Ruta FoundSM</dc:creator>
  <cp:lastModifiedBy>FoundSM</cp:lastModifiedBy>
  <cp:revision>60</cp:revision>
  <dcterms:created xsi:type="dcterms:W3CDTF">2022-03-31T10:53:00Z</dcterms:created>
  <dcterms:modified xsi:type="dcterms:W3CDTF">2022-04-21T15:25:00Z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0x010100F7C6A02186C5F74DAEDF0AEEB438DA16</vt:lpwstr>
  </property>
</Properties>
</file>